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eastAsia="华文中宋"/>
          <w:b/>
          <w:bCs/>
          <w:sz w:val="28"/>
          <w:szCs w:val="28"/>
        </w:rPr>
      </w:pPr>
      <w:bookmarkStart w:id="3" w:name="_GoBack"/>
      <w:r>
        <w:rPr>
          <w:rFonts w:hint="eastAsia" w:eastAsia="华文中宋"/>
          <w:b/>
          <w:bCs/>
          <w:sz w:val="28"/>
          <w:szCs w:val="28"/>
        </w:rPr>
        <w:t>哈尔滨工业大学电子与信息工程</w:t>
      </w:r>
      <w:r>
        <w:rPr>
          <w:rFonts w:eastAsia="华文中宋"/>
          <w:b/>
          <w:bCs/>
          <w:sz w:val="28"/>
          <w:szCs w:val="28"/>
        </w:rPr>
        <w:t>学院</w:t>
      </w:r>
    </w:p>
    <w:p>
      <w:pPr>
        <w:adjustRightInd w:val="0"/>
        <w:snapToGrid w:val="0"/>
        <w:spacing w:line="300" w:lineRule="auto"/>
        <w:jc w:val="center"/>
        <w:rPr>
          <w:rFonts w:eastAsia="华文中宋"/>
          <w:b/>
          <w:bCs/>
          <w:sz w:val="28"/>
          <w:szCs w:val="28"/>
        </w:rPr>
      </w:pPr>
      <w:r>
        <w:rPr>
          <w:rFonts w:eastAsia="华文中宋"/>
          <w:b/>
          <w:bCs/>
          <w:sz w:val="28"/>
          <w:szCs w:val="28"/>
        </w:rPr>
        <w:t>202</w:t>
      </w:r>
      <w:r>
        <w:rPr>
          <w:rFonts w:hint="eastAsia" w:eastAsia="华文中宋"/>
          <w:b/>
          <w:bCs/>
          <w:sz w:val="28"/>
          <w:szCs w:val="28"/>
        </w:rPr>
        <w:t>2</w:t>
      </w:r>
      <w:r>
        <w:rPr>
          <w:rFonts w:eastAsia="华文中宋"/>
          <w:b/>
          <w:bCs/>
          <w:sz w:val="28"/>
          <w:szCs w:val="28"/>
        </w:rPr>
        <w:t>年</w:t>
      </w:r>
      <w:r>
        <w:rPr>
          <w:rFonts w:hint="eastAsia" w:eastAsia="华文中宋"/>
          <w:b/>
          <w:bCs/>
          <w:sz w:val="28"/>
          <w:szCs w:val="28"/>
        </w:rPr>
        <w:t>“申请-考核”</w:t>
      </w:r>
      <w:r>
        <w:rPr>
          <w:rFonts w:eastAsia="华文中宋"/>
          <w:b/>
          <w:bCs/>
          <w:sz w:val="28"/>
          <w:szCs w:val="28"/>
        </w:rPr>
        <w:t>博士招生</w:t>
      </w:r>
      <w:r>
        <w:rPr>
          <w:rFonts w:hint="eastAsia" w:eastAsia="华文中宋"/>
          <w:b/>
          <w:bCs/>
          <w:sz w:val="28"/>
          <w:szCs w:val="28"/>
        </w:rPr>
        <w:t>综合考核</w:t>
      </w:r>
      <w:r>
        <w:rPr>
          <w:rFonts w:eastAsia="华文中宋"/>
          <w:b/>
          <w:bCs/>
          <w:sz w:val="28"/>
          <w:szCs w:val="28"/>
        </w:rPr>
        <w:t>工作方案</w:t>
      </w:r>
    </w:p>
    <w:bookmarkEnd w:id="3"/>
    <w:p>
      <w:pPr>
        <w:pStyle w:val="12"/>
        <w:adjustRightInd w:val="0"/>
        <w:snapToGrid w:val="0"/>
        <w:spacing w:line="300" w:lineRule="auto"/>
        <w:ind w:left="450" w:firstLine="0" w:firstLineChars="0"/>
        <w:rPr>
          <w:b/>
          <w:bCs/>
          <w:spacing w:val="2"/>
          <w:sz w:val="24"/>
        </w:rPr>
      </w:pPr>
    </w:p>
    <w:p>
      <w:pPr>
        <w:adjustRightInd w:val="0"/>
        <w:snapToGrid w:val="0"/>
        <w:spacing w:line="300" w:lineRule="auto"/>
        <w:rPr>
          <w:b/>
          <w:sz w:val="24"/>
        </w:rPr>
      </w:pPr>
      <w:r>
        <w:rPr>
          <w:b/>
          <w:sz w:val="24"/>
        </w:rPr>
        <w:t>一、组织机构</w:t>
      </w:r>
    </w:p>
    <w:p>
      <w:pPr>
        <w:adjustRightInd w:val="0"/>
        <w:snapToGrid w:val="0"/>
        <w:spacing w:line="300" w:lineRule="auto"/>
        <w:ind w:firstLine="482" w:firstLineChars="200"/>
        <w:rPr>
          <w:b/>
          <w:sz w:val="24"/>
        </w:rPr>
      </w:pPr>
      <w:r>
        <w:rPr>
          <w:b/>
          <w:sz w:val="24"/>
        </w:rPr>
        <w:t>1. 研究生招生工作领导小组</w:t>
      </w:r>
    </w:p>
    <w:p>
      <w:pPr>
        <w:ind w:firstLine="480" w:firstLineChars="200"/>
        <w:jc w:val="left"/>
        <w:rPr>
          <w:rFonts w:ascii="宋体" w:hAnsi="宋体"/>
          <w:sz w:val="24"/>
        </w:rPr>
      </w:pPr>
      <w:r>
        <w:rPr>
          <w:rFonts w:hint="eastAsia" w:ascii="宋体" w:hAnsi="宋体"/>
          <w:sz w:val="24"/>
        </w:rPr>
        <w:t>招生工作领导组组长：郭庆</w:t>
      </w:r>
    </w:p>
    <w:p>
      <w:pPr>
        <w:ind w:firstLine="480" w:firstLineChars="200"/>
        <w:jc w:val="left"/>
        <w:rPr>
          <w:rFonts w:ascii="宋体" w:hAnsi="宋体"/>
          <w:sz w:val="24"/>
        </w:rPr>
      </w:pPr>
      <w:r>
        <w:rPr>
          <w:rFonts w:hint="eastAsia" w:ascii="宋体" w:hAnsi="宋体"/>
          <w:sz w:val="24"/>
        </w:rPr>
        <w:t>招生工作领导组副组长：冀振元</w:t>
      </w:r>
    </w:p>
    <w:p>
      <w:pPr>
        <w:ind w:firstLine="480" w:firstLineChars="200"/>
        <w:jc w:val="left"/>
        <w:rPr>
          <w:rFonts w:ascii="宋体" w:hAnsi="宋体"/>
          <w:sz w:val="24"/>
        </w:rPr>
      </w:pPr>
      <w:r>
        <w:rPr>
          <w:rFonts w:hint="eastAsia" w:ascii="宋体" w:hAnsi="宋体"/>
          <w:sz w:val="24"/>
        </w:rPr>
        <w:t>招生工作领导组成员：马永奎，李杨，谷延锋，祁嘉然，俞洋，梅林，尹振东，张云，张狂，杨京礼。</w:t>
      </w:r>
    </w:p>
    <w:p>
      <w:pPr>
        <w:adjustRightInd w:val="0"/>
        <w:snapToGrid w:val="0"/>
        <w:spacing w:line="300" w:lineRule="auto"/>
        <w:ind w:firstLine="482" w:firstLineChars="200"/>
        <w:rPr>
          <w:b/>
          <w:sz w:val="24"/>
        </w:rPr>
      </w:pPr>
      <w:r>
        <w:rPr>
          <w:b/>
          <w:sz w:val="24"/>
        </w:rPr>
        <w:t>2. 研究生招生工作监督小组及电话</w:t>
      </w:r>
    </w:p>
    <w:p>
      <w:pPr>
        <w:ind w:firstLine="480" w:firstLineChars="200"/>
        <w:jc w:val="left"/>
        <w:rPr>
          <w:rFonts w:ascii="宋体" w:hAnsi="宋体"/>
          <w:sz w:val="24"/>
        </w:rPr>
      </w:pPr>
      <w:r>
        <w:rPr>
          <w:rFonts w:hint="eastAsia" w:ascii="宋体" w:hAnsi="宋体"/>
          <w:sz w:val="24"/>
        </w:rPr>
        <w:t>招生工作监察组组长：位寅生</w:t>
      </w:r>
    </w:p>
    <w:p>
      <w:pPr>
        <w:ind w:firstLine="480" w:firstLineChars="200"/>
        <w:jc w:val="left"/>
        <w:rPr>
          <w:rFonts w:ascii="宋体" w:hAnsi="宋体"/>
          <w:sz w:val="24"/>
        </w:rPr>
      </w:pPr>
      <w:r>
        <w:rPr>
          <w:rFonts w:hint="eastAsia" w:ascii="宋体" w:hAnsi="宋体"/>
          <w:sz w:val="24"/>
        </w:rPr>
        <w:t>招生工作监察组副组长：张春雷</w:t>
      </w:r>
    </w:p>
    <w:p>
      <w:pPr>
        <w:ind w:firstLine="480" w:firstLineChars="200"/>
        <w:jc w:val="left"/>
        <w:rPr>
          <w:rFonts w:ascii="宋体" w:hAnsi="宋体"/>
          <w:sz w:val="24"/>
        </w:rPr>
      </w:pPr>
      <w:r>
        <w:rPr>
          <w:rFonts w:hint="eastAsia" w:ascii="宋体" w:hAnsi="宋体"/>
          <w:sz w:val="24"/>
        </w:rPr>
        <w:t>招生工作监察组成员：王振永，周共健，张腊梅，陈立甲,林连雷</w:t>
      </w:r>
    </w:p>
    <w:p>
      <w:pPr>
        <w:adjustRightInd w:val="0"/>
        <w:snapToGrid w:val="0"/>
        <w:spacing w:line="300" w:lineRule="auto"/>
        <w:ind w:firstLine="480" w:firstLineChars="200"/>
        <w:rPr>
          <w:rFonts w:ascii="宋体" w:hAnsi="宋体"/>
          <w:sz w:val="24"/>
        </w:rPr>
      </w:pPr>
      <w:r>
        <w:rPr>
          <w:rFonts w:hint="eastAsia" w:ascii="宋体" w:hAnsi="宋体"/>
          <w:sz w:val="24"/>
        </w:rPr>
        <w:t>监督电话：0451-86403488</w:t>
      </w:r>
    </w:p>
    <w:p>
      <w:pPr>
        <w:adjustRightInd w:val="0"/>
        <w:snapToGrid w:val="0"/>
        <w:spacing w:line="300" w:lineRule="auto"/>
        <w:rPr>
          <w:b/>
          <w:sz w:val="24"/>
        </w:rPr>
      </w:pPr>
      <w:r>
        <w:rPr>
          <w:b/>
          <w:sz w:val="24"/>
        </w:rPr>
        <w:t>二、材料审核原则</w:t>
      </w:r>
    </w:p>
    <w:p>
      <w:pPr>
        <w:adjustRightInd w:val="0"/>
        <w:snapToGrid w:val="0"/>
        <w:spacing w:line="300" w:lineRule="auto"/>
        <w:ind w:firstLine="480" w:firstLineChars="200"/>
        <w:rPr>
          <w:sz w:val="24"/>
        </w:rPr>
      </w:pPr>
      <w:r>
        <w:rPr>
          <w:sz w:val="24"/>
        </w:rPr>
        <w:t>学院组织专家对申请材料进行</w:t>
      </w:r>
      <w:r>
        <w:rPr>
          <w:rFonts w:hint="eastAsia"/>
          <w:sz w:val="24"/>
        </w:rPr>
        <w:t>学术</w:t>
      </w:r>
      <w:r>
        <w:rPr>
          <w:sz w:val="24"/>
        </w:rPr>
        <w:t>审核，选拔进入下一阶段考核的申请者。主要根据生源情况、导师名额、学习及工作经历和成绩、科研业绩、获奖情况、导师考核情况等方面进行综合审核评价。</w:t>
      </w:r>
    </w:p>
    <w:p>
      <w:pPr>
        <w:adjustRightInd w:val="0"/>
        <w:snapToGrid w:val="0"/>
        <w:spacing w:line="300" w:lineRule="auto"/>
        <w:rPr>
          <w:b/>
          <w:sz w:val="24"/>
        </w:rPr>
      </w:pPr>
      <w:r>
        <w:rPr>
          <w:b/>
          <w:sz w:val="24"/>
        </w:rPr>
        <w:t>三、网络远程考核流程及相关说明</w:t>
      </w:r>
    </w:p>
    <w:p>
      <w:pPr>
        <w:adjustRightInd w:val="0"/>
        <w:snapToGrid w:val="0"/>
        <w:spacing w:line="300" w:lineRule="auto"/>
        <w:ind w:firstLine="480" w:firstLineChars="200"/>
        <w:rPr>
          <w:sz w:val="24"/>
        </w:rPr>
      </w:pPr>
      <w:r>
        <w:rPr>
          <w:sz w:val="24"/>
        </w:rPr>
        <w:t>1. 线上材料原件审查</w:t>
      </w:r>
    </w:p>
    <w:p>
      <w:pPr>
        <w:adjustRightInd w:val="0"/>
        <w:snapToGrid w:val="0"/>
        <w:spacing w:line="300" w:lineRule="auto"/>
        <w:ind w:firstLine="480"/>
        <w:rPr>
          <w:sz w:val="24"/>
        </w:rPr>
      </w:pPr>
      <w:r>
        <w:rPr>
          <w:sz w:val="24"/>
        </w:rPr>
        <w:t>（1）审查范围及方式：学院将于</w:t>
      </w:r>
      <w:r>
        <w:rPr>
          <w:rFonts w:hint="eastAsia"/>
          <w:sz w:val="24"/>
        </w:rPr>
        <w:t>10</w:t>
      </w:r>
      <w:r>
        <w:rPr>
          <w:sz w:val="24"/>
        </w:rPr>
        <w:t>月</w:t>
      </w:r>
      <w:r>
        <w:rPr>
          <w:rFonts w:hint="eastAsia"/>
          <w:sz w:val="24"/>
        </w:rPr>
        <w:t>15</w:t>
      </w:r>
      <w:r>
        <w:rPr>
          <w:sz w:val="24"/>
        </w:rPr>
        <w:t>日组织所有参加远程考核的考生提前开展考核系统模拟演练，并对考生提交的申请材料原件进行线上审核</w:t>
      </w:r>
      <w:r>
        <w:rPr>
          <w:rFonts w:hint="eastAsia"/>
          <w:sz w:val="24"/>
        </w:rPr>
        <w:t>（</w:t>
      </w:r>
      <w:r>
        <w:rPr>
          <w:rFonts w:hint="eastAsia"/>
          <w:spacing w:val="2"/>
          <w:sz w:val="24"/>
        </w:rPr>
        <w:t>时间：下午14:00  腾讯会议码：830 8813 9061</w:t>
      </w:r>
      <w:r>
        <w:rPr>
          <w:rFonts w:hint="eastAsia"/>
          <w:sz w:val="24"/>
        </w:rPr>
        <w:t>）</w:t>
      </w:r>
      <w:r>
        <w:rPr>
          <w:sz w:val="24"/>
        </w:rPr>
        <w:t>。</w:t>
      </w:r>
      <w:r>
        <w:rPr>
          <w:rFonts w:hint="eastAsia"/>
          <w:sz w:val="24"/>
        </w:rPr>
        <w:t>如</w:t>
      </w:r>
      <w:r>
        <w:rPr>
          <w:sz w:val="24"/>
        </w:rPr>
        <w:t>部分原件无法在</w:t>
      </w:r>
      <w:r>
        <w:rPr>
          <w:rFonts w:hint="eastAsia"/>
          <w:sz w:val="24"/>
        </w:rPr>
        <w:t>线上</w:t>
      </w:r>
      <w:r>
        <w:rPr>
          <w:sz w:val="24"/>
        </w:rPr>
        <w:t>审核</w:t>
      </w:r>
      <w:r>
        <w:rPr>
          <w:rFonts w:hint="eastAsia"/>
          <w:sz w:val="24"/>
        </w:rPr>
        <w:t>阶段</w:t>
      </w:r>
      <w:r>
        <w:rPr>
          <w:sz w:val="24"/>
        </w:rPr>
        <w:t>提供，请提前联系学院并说明具体原因</w:t>
      </w:r>
      <w:r>
        <w:rPr>
          <w:rFonts w:hint="eastAsia"/>
          <w:sz w:val="24"/>
        </w:rPr>
        <w:t>，</w:t>
      </w:r>
      <w:r>
        <w:rPr>
          <w:sz w:val="24"/>
        </w:rPr>
        <w:t>并在录取结束后的规定时间内提交，否则将视为</w:t>
      </w:r>
      <w:r>
        <w:rPr>
          <w:rFonts w:hint="eastAsia"/>
          <w:sz w:val="24"/>
        </w:rPr>
        <w:t>审查</w:t>
      </w:r>
      <w:r>
        <w:rPr>
          <w:sz w:val="24"/>
        </w:rPr>
        <w:t>不合格并失去拟录取资格。</w:t>
      </w:r>
    </w:p>
    <w:p>
      <w:pPr>
        <w:adjustRightInd w:val="0"/>
        <w:snapToGrid w:val="0"/>
        <w:spacing w:line="300" w:lineRule="auto"/>
        <w:ind w:firstLine="480"/>
        <w:rPr>
          <w:sz w:val="24"/>
        </w:rPr>
      </w:pPr>
      <w:r>
        <w:rPr>
          <w:sz w:val="24"/>
        </w:rPr>
        <w:t>（2）学院要求的其他材料：</w:t>
      </w:r>
      <w:r>
        <w:rPr>
          <w:rFonts w:hint="eastAsia"/>
          <w:sz w:val="24"/>
        </w:rPr>
        <w:t>“</w:t>
      </w:r>
      <w:r>
        <w:rPr>
          <w:sz w:val="24"/>
        </w:rPr>
        <w:t>诚信承诺书</w:t>
      </w:r>
      <w:r>
        <w:rPr>
          <w:rFonts w:hint="eastAsia"/>
          <w:sz w:val="24"/>
        </w:rPr>
        <w:t>”及“入学考核现实表现情况表”</w:t>
      </w:r>
      <w:r>
        <w:rPr>
          <w:sz w:val="24"/>
        </w:rPr>
        <w:t>请于</w:t>
      </w:r>
      <w:r>
        <w:rPr>
          <w:rFonts w:hint="eastAsia"/>
          <w:sz w:val="24"/>
        </w:rPr>
        <w:t>10</w:t>
      </w:r>
      <w:r>
        <w:rPr>
          <w:sz w:val="24"/>
        </w:rPr>
        <w:t>月</w:t>
      </w:r>
      <w:r>
        <w:rPr>
          <w:rFonts w:hint="eastAsia"/>
          <w:sz w:val="24"/>
        </w:rPr>
        <w:t>14</w:t>
      </w:r>
      <w:r>
        <w:rPr>
          <w:sz w:val="24"/>
        </w:rPr>
        <w:t>日12:00前提交至以下邮箱</w:t>
      </w:r>
      <w:r>
        <w:rPr>
          <w:rFonts w:hint="eastAsia"/>
          <w:sz w:val="24"/>
        </w:rPr>
        <w:t>songxin</w:t>
      </w:r>
      <w:r>
        <w:rPr>
          <w:rFonts w:ascii="宋体" w:hAnsi="宋体"/>
          <w:sz w:val="24"/>
        </w:rPr>
        <w:t>@hit.edu.cn</w:t>
      </w:r>
      <w:r>
        <w:rPr>
          <w:sz w:val="24"/>
        </w:rPr>
        <w:t>（材料文件后缀可以是jpg、pdf和zip，每个学生材料压缩至一个文件夹，文件夹命名方式：</w:t>
      </w:r>
      <w:r>
        <w:rPr>
          <w:rFonts w:hint="eastAsia"/>
          <w:sz w:val="24"/>
        </w:rPr>
        <w:t>博士申请考核-</w:t>
      </w:r>
      <w:r>
        <w:rPr>
          <w:sz w:val="24"/>
        </w:rPr>
        <w:t>姓名</w:t>
      </w:r>
      <w:r>
        <w:rPr>
          <w:rFonts w:hint="eastAsia"/>
          <w:sz w:val="24"/>
        </w:rPr>
        <w:t>，邮件内容请写明是否同意调剂为工程博士</w:t>
      </w:r>
      <w:r>
        <w:rPr>
          <w:sz w:val="24"/>
        </w:rPr>
        <w:t>）。</w:t>
      </w:r>
      <w:r>
        <w:rPr>
          <w:rFonts w:hint="eastAsia"/>
          <w:sz w:val="24"/>
        </w:rPr>
        <w:t>诚信承诺书打印后签字扫描。</w:t>
      </w:r>
    </w:p>
    <w:p>
      <w:pPr>
        <w:adjustRightInd w:val="0"/>
        <w:snapToGrid w:val="0"/>
        <w:spacing w:line="300" w:lineRule="auto"/>
        <w:ind w:firstLine="482" w:firstLineChars="200"/>
        <w:rPr>
          <w:b/>
          <w:sz w:val="24"/>
        </w:rPr>
      </w:pPr>
      <w:r>
        <w:rPr>
          <w:b/>
          <w:sz w:val="24"/>
        </w:rPr>
        <w:t>注：入学前将对所有原件进行再次复核。如考生提供虚假材料，任何时候一经发现，将取消其录取资格；情节严重的，移交有关部门调查处理。</w:t>
      </w:r>
    </w:p>
    <w:p>
      <w:pPr>
        <w:widowControl/>
        <w:shd w:val="clear" w:color="auto" w:fill="FFFFFF"/>
        <w:adjustRightInd w:val="0"/>
        <w:snapToGrid w:val="0"/>
        <w:spacing w:line="300" w:lineRule="auto"/>
        <w:ind w:firstLine="480" w:firstLineChars="200"/>
        <w:jc w:val="left"/>
        <w:rPr>
          <w:sz w:val="24"/>
        </w:rPr>
      </w:pPr>
      <w:r>
        <w:rPr>
          <w:sz w:val="24"/>
        </w:rPr>
        <w:t>2. 考核方式</w:t>
      </w:r>
    </w:p>
    <w:p>
      <w:pPr>
        <w:adjustRightInd w:val="0"/>
        <w:snapToGrid w:val="0"/>
        <w:spacing w:line="300" w:lineRule="auto"/>
        <w:ind w:firstLine="480" w:firstLineChars="200"/>
        <w:rPr>
          <w:sz w:val="24"/>
        </w:rPr>
      </w:pPr>
      <w:r>
        <w:rPr>
          <w:sz w:val="24"/>
        </w:rPr>
        <w:t>我院202</w:t>
      </w:r>
      <w:r>
        <w:rPr>
          <w:rFonts w:hint="eastAsia"/>
          <w:sz w:val="24"/>
        </w:rPr>
        <w:t>2</w:t>
      </w:r>
      <w:r>
        <w:rPr>
          <w:sz w:val="24"/>
        </w:rPr>
        <w:t>年博士研究生招生第</w:t>
      </w:r>
      <w:r>
        <w:rPr>
          <w:rFonts w:hint="eastAsia"/>
          <w:sz w:val="24"/>
        </w:rPr>
        <w:t>一</w:t>
      </w:r>
      <w:r>
        <w:rPr>
          <w:sz w:val="24"/>
        </w:rPr>
        <w:t>次</w:t>
      </w:r>
      <w:r>
        <w:rPr>
          <w:rFonts w:hint="eastAsia"/>
          <w:sz w:val="24"/>
        </w:rPr>
        <w:t>“申请-考核”博士招生综合考核</w:t>
      </w:r>
      <w:r>
        <w:rPr>
          <w:sz w:val="24"/>
        </w:rPr>
        <w:t>采取网络远程方式进行，请考生认真阅读“附录一”和“附录二”，提前做好考核准备。</w:t>
      </w:r>
    </w:p>
    <w:p>
      <w:pPr>
        <w:widowControl/>
        <w:shd w:val="clear" w:color="auto" w:fill="FFFFFF"/>
        <w:adjustRightInd w:val="0"/>
        <w:snapToGrid w:val="0"/>
        <w:spacing w:line="300" w:lineRule="auto"/>
        <w:ind w:firstLine="480" w:firstLineChars="200"/>
        <w:jc w:val="left"/>
        <w:rPr>
          <w:sz w:val="24"/>
        </w:rPr>
      </w:pPr>
      <w:r>
        <w:rPr>
          <w:sz w:val="24"/>
        </w:rPr>
        <w:t>本次考核分为“线上外语水平考核”和“线上综合考核”，由学院统一组织，采取线上面试的方式开展。</w:t>
      </w:r>
    </w:p>
    <w:p>
      <w:pPr>
        <w:widowControl/>
        <w:shd w:val="clear" w:color="auto" w:fill="FFFFFF"/>
        <w:adjustRightInd w:val="0"/>
        <w:snapToGrid w:val="0"/>
        <w:spacing w:line="300" w:lineRule="auto"/>
        <w:ind w:firstLine="480" w:firstLineChars="200"/>
        <w:jc w:val="left"/>
        <w:rPr>
          <w:sz w:val="24"/>
        </w:rPr>
      </w:pPr>
      <w:r>
        <w:rPr>
          <w:sz w:val="24"/>
        </w:rPr>
        <w:t>（1）线上外语水平考核</w:t>
      </w:r>
    </w:p>
    <w:p>
      <w:pPr>
        <w:widowControl/>
        <w:shd w:val="clear" w:color="auto" w:fill="FFFFFF"/>
        <w:adjustRightInd w:val="0"/>
        <w:snapToGrid w:val="0"/>
        <w:spacing w:line="300" w:lineRule="auto"/>
        <w:ind w:firstLine="426"/>
        <w:jc w:val="left"/>
        <w:rPr>
          <w:sz w:val="24"/>
        </w:rPr>
      </w:pPr>
      <w:r>
        <w:rPr>
          <w:sz w:val="24"/>
        </w:rPr>
        <w:t>采取</w:t>
      </w:r>
      <w:r>
        <w:rPr>
          <w:rFonts w:hint="eastAsia"/>
          <w:sz w:val="24"/>
        </w:rPr>
        <w:t>线上面试的形式</w:t>
      </w:r>
      <w:r>
        <w:rPr>
          <w:sz w:val="24"/>
        </w:rPr>
        <w:t>，考核时间</w:t>
      </w:r>
      <w:r>
        <w:rPr>
          <w:rFonts w:hint="eastAsia"/>
          <w:sz w:val="24"/>
        </w:rPr>
        <w:t>约10</w:t>
      </w:r>
      <w:r>
        <w:rPr>
          <w:sz w:val="24"/>
        </w:rPr>
        <w:t>分钟，满分100分，主要考核考生</w:t>
      </w:r>
      <w:r>
        <w:rPr>
          <w:rFonts w:hint="eastAsia"/>
          <w:sz w:val="24"/>
        </w:rPr>
        <w:t>外文文献</w:t>
      </w:r>
      <w:r>
        <w:rPr>
          <w:sz w:val="24"/>
        </w:rPr>
        <w:t>阅读</w:t>
      </w:r>
      <w:r>
        <w:rPr>
          <w:rFonts w:hint="eastAsia"/>
          <w:sz w:val="24"/>
        </w:rPr>
        <w:t>理解</w:t>
      </w:r>
      <w:r>
        <w:rPr>
          <w:sz w:val="24"/>
        </w:rPr>
        <w:t>和</w:t>
      </w:r>
      <w:r>
        <w:rPr>
          <w:rFonts w:hint="eastAsia"/>
          <w:sz w:val="24"/>
        </w:rPr>
        <w:t>中外文翻译</w:t>
      </w:r>
      <w:r>
        <w:rPr>
          <w:sz w:val="24"/>
        </w:rPr>
        <w:t>的水平，合格线为60分。申请者如满足学校规定中的免考条件，可免参加外语水平考核。</w:t>
      </w:r>
    </w:p>
    <w:p>
      <w:pPr>
        <w:widowControl/>
        <w:shd w:val="clear" w:color="auto" w:fill="FFFFFF"/>
        <w:adjustRightInd w:val="0"/>
        <w:snapToGrid w:val="0"/>
        <w:spacing w:line="300" w:lineRule="auto"/>
        <w:ind w:firstLine="426"/>
        <w:jc w:val="left"/>
        <w:rPr>
          <w:sz w:val="24"/>
        </w:rPr>
      </w:pPr>
      <w:r>
        <w:rPr>
          <w:sz w:val="24"/>
        </w:rPr>
        <w:t>（2）线上综合考核</w:t>
      </w:r>
    </w:p>
    <w:p>
      <w:pPr>
        <w:widowControl/>
        <w:shd w:val="clear" w:color="auto" w:fill="FFFFFF"/>
        <w:adjustRightInd w:val="0"/>
        <w:snapToGrid w:val="0"/>
        <w:spacing w:line="300" w:lineRule="auto"/>
        <w:ind w:left="420" w:leftChars="200" w:firstLine="480" w:firstLineChars="200"/>
        <w:jc w:val="left"/>
        <w:rPr>
          <w:sz w:val="24"/>
        </w:rPr>
      </w:pPr>
      <w:r>
        <w:rPr>
          <w:sz w:val="24"/>
        </w:rPr>
        <w:t>采取面试形式，考核时间</w:t>
      </w:r>
      <w:r>
        <w:rPr>
          <w:rFonts w:hint="eastAsia"/>
          <w:sz w:val="24"/>
        </w:rPr>
        <w:t>约</w:t>
      </w:r>
      <w:r>
        <w:rPr>
          <w:sz w:val="24"/>
        </w:rPr>
        <w:t xml:space="preserve">20分钟，满分100分。考核组将对考生专业基础、学术志趣、科研经历、创新能力、思想政治素质和品德等方面进行综合考核。考生须提前准备10-12分钟自述，自述以PPT方式展示（由考生投屏），主要介绍但可不限于以下内容： </w:t>
      </w:r>
    </w:p>
    <w:p>
      <w:pPr>
        <w:numPr>
          <w:ilvl w:val="0"/>
          <w:numId w:val="1"/>
        </w:numPr>
        <w:adjustRightInd w:val="0"/>
        <w:snapToGrid w:val="0"/>
        <w:spacing w:line="300" w:lineRule="auto"/>
        <w:ind w:firstLine="49"/>
        <w:rPr>
          <w:sz w:val="24"/>
        </w:rPr>
      </w:pPr>
      <w:r>
        <w:rPr>
          <w:sz w:val="24"/>
        </w:rPr>
        <w:t>个人</w:t>
      </w:r>
      <w:r>
        <w:rPr>
          <w:rFonts w:hint="eastAsia"/>
          <w:sz w:val="24"/>
        </w:rPr>
        <w:t>情况、教育经历</w:t>
      </w:r>
      <w:r>
        <w:rPr>
          <w:sz w:val="24"/>
        </w:rPr>
        <w:t>；</w:t>
      </w:r>
    </w:p>
    <w:p>
      <w:pPr>
        <w:numPr>
          <w:ilvl w:val="0"/>
          <w:numId w:val="1"/>
        </w:numPr>
        <w:adjustRightInd w:val="0"/>
        <w:snapToGrid w:val="0"/>
        <w:spacing w:line="300" w:lineRule="auto"/>
        <w:ind w:firstLine="49"/>
        <w:rPr>
          <w:sz w:val="24"/>
        </w:rPr>
      </w:pPr>
      <w:r>
        <w:rPr>
          <w:sz w:val="24"/>
        </w:rPr>
        <w:t>硕士论文研究</w:t>
      </w:r>
      <w:r>
        <w:rPr>
          <w:rFonts w:hint="eastAsia"/>
          <w:sz w:val="24"/>
        </w:rPr>
        <w:t>主要</w:t>
      </w:r>
      <w:r>
        <w:rPr>
          <w:sz w:val="24"/>
        </w:rPr>
        <w:t>内容；</w:t>
      </w:r>
    </w:p>
    <w:p>
      <w:pPr>
        <w:numPr>
          <w:ilvl w:val="0"/>
          <w:numId w:val="1"/>
        </w:numPr>
        <w:adjustRightInd w:val="0"/>
        <w:snapToGrid w:val="0"/>
        <w:spacing w:line="300" w:lineRule="auto"/>
        <w:ind w:firstLine="49"/>
        <w:rPr>
          <w:sz w:val="24"/>
        </w:rPr>
      </w:pPr>
      <w:r>
        <w:rPr>
          <w:rFonts w:hint="eastAsia"/>
          <w:sz w:val="24"/>
        </w:rPr>
        <w:t>科研经历及主要成果</w:t>
      </w:r>
      <w:r>
        <w:rPr>
          <w:sz w:val="24"/>
        </w:rPr>
        <w:t>；</w:t>
      </w:r>
    </w:p>
    <w:p>
      <w:pPr>
        <w:numPr>
          <w:ilvl w:val="0"/>
          <w:numId w:val="1"/>
        </w:numPr>
        <w:adjustRightInd w:val="0"/>
        <w:snapToGrid w:val="0"/>
        <w:spacing w:line="300" w:lineRule="auto"/>
        <w:ind w:firstLine="49"/>
        <w:rPr>
          <w:sz w:val="24"/>
        </w:rPr>
      </w:pPr>
      <w:r>
        <w:rPr>
          <w:sz w:val="24"/>
        </w:rPr>
        <w:t>攻读博士的研究设想；</w:t>
      </w:r>
    </w:p>
    <w:p>
      <w:pPr>
        <w:numPr>
          <w:ilvl w:val="0"/>
          <w:numId w:val="1"/>
        </w:numPr>
        <w:adjustRightInd w:val="0"/>
        <w:snapToGrid w:val="0"/>
        <w:spacing w:line="300" w:lineRule="auto"/>
        <w:ind w:firstLine="49"/>
        <w:rPr>
          <w:sz w:val="24"/>
        </w:rPr>
      </w:pPr>
      <w:r>
        <w:rPr>
          <w:rFonts w:hint="eastAsia"/>
          <w:sz w:val="24"/>
        </w:rPr>
        <w:t>其他个人</w:t>
      </w:r>
      <w:r>
        <w:rPr>
          <w:sz w:val="24"/>
        </w:rPr>
        <w:t>获奖情况等。</w:t>
      </w:r>
    </w:p>
    <w:p>
      <w:pPr>
        <w:adjustRightInd w:val="0"/>
        <w:snapToGrid w:val="0"/>
        <w:spacing w:line="300" w:lineRule="auto"/>
        <w:rPr>
          <w:b/>
          <w:sz w:val="24"/>
        </w:rPr>
      </w:pPr>
      <w:r>
        <w:rPr>
          <w:b/>
          <w:sz w:val="24"/>
        </w:rPr>
        <w:t>四、录取办法</w:t>
      </w:r>
    </w:p>
    <w:p>
      <w:pPr>
        <w:adjustRightInd w:val="0"/>
        <w:snapToGrid w:val="0"/>
        <w:spacing w:line="300" w:lineRule="auto"/>
        <w:ind w:firstLine="480" w:firstLineChars="200"/>
        <w:rPr>
          <w:sz w:val="24"/>
        </w:rPr>
      </w:pPr>
      <w:r>
        <w:rPr>
          <w:sz w:val="24"/>
        </w:rPr>
        <w:t>根据导师考核意见、材料审核结论、外语水平考核结果和综合考核情况，</w:t>
      </w:r>
      <w:r>
        <w:rPr>
          <w:rFonts w:hint="eastAsia"/>
          <w:sz w:val="24"/>
        </w:rPr>
        <w:t>以及思想政治素质和品德考核结果，</w:t>
      </w:r>
      <w:r>
        <w:rPr>
          <w:sz w:val="24"/>
        </w:rPr>
        <w:t>结合导师和本单位的招生计划情况综合确定拟录取名单，并报学校审核确定。对于生源特别优秀、有重大科研需求和新引进人才等其它特殊情况，可向学校申请调节计划，</w:t>
      </w:r>
      <w:r>
        <w:rPr>
          <w:rFonts w:hint="eastAsia"/>
          <w:sz w:val="24"/>
        </w:rPr>
        <w:t>并</w:t>
      </w:r>
      <w:r>
        <w:rPr>
          <w:sz w:val="24"/>
        </w:rPr>
        <w:t>由学校</w:t>
      </w:r>
      <w:r>
        <w:rPr>
          <w:rFonts w:hint="eastAsia"/>
          <w:sz w:val="24"/>
        </w:rPr>
        <w:t>组织专家对申请材料进行审核</w:t>
      </w:r>
      <w:r>
        <w:rPr>
          <w:sz w:val="24"/>
        </w:rPr>
        <w:t>。有关导师的招生名额、博士生培养基金类型以及录取协议签订等要求按学校的有关规定执行。</w:t>
      </w:r>
    </w:p>
    <w:p>
      <w:pPr>
        <w:adjustRightInd w:val="0"/>
        <w:snapToGrid w:val="0"/>
        <w:spacing w:line="300" w:lineRule="auto"/>
        <w:rPr>
          <w:b/>
          <w:sz w:val="24"/>
        </w:rPr>
      </w:pPr>
      <w:r>
        <w:rPr>
          <w:b/>
          <w:sz w:val="24"/>
        </w:rPr>
        <w:t>五、时间安排</w:t>
      </w:r>
    </w:p>
    <w:tbl>
      <w:tblPr>
        <w:tblStyle w:val="8"/>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27" w:type="dxa"/>
            <w:vAlign w:val="center"/>
          </w:tcPr>
          <w:p>
            <w:pPr>
              <w:adjustRightInd w:val="0"/>
              <w:snapToGrid w:val="0"/>
              <w:jc w:val="center"/>
              <w:rPr>
                <w:b/>
                <w:spacing w:val="2"/>
                <w:sz w:val="24"/>
              </w:rPr>
            </w:pPr>
            <w:r>
              <w:rPr>
                <w:b/>
                <w:spacing w:val="2"/>
                <w:sz w:val="24"/>
              </w:rPr>
              <w:t>时  间</w:t>
            </w:r>
          </w:p>
        </w:tc>
        <w:tc>
          <w:tcPr>
            <w:tcW w:w="6137" w:type="dxa"/>
            <w:vAlign w:val="center"/>
          </w:tcPr>
          <w:p>
            <w:pPr>
              <w:adjustRightInd w:val="0"/>
              <w:snapToGrid w:val="0"/>
              <w:jc w:val="center"/>
              <w:rPr>
                <w:b/>
                <w:spacing w:val="2"/>
                <w:sz w:val="24"/>
              </w:rPr>
            </w:pPr>
            <w:r>
              <w:rPr>
                <w:b/>
                <w:spacing w:val="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27" w:type="dxa"/>
            <w:vAlign w:val="center"/>
          </w:tcPr>
          <w:p>
            <w:pPr>
              <w:adjustRightInd w:val="0"/>
              <w:snapToGrid w:val="0"/>
              <w:jc w:val="center"/>
              <w:rPr>
                <w:spacing w:val="2"/>
                <w:sz w:val="24"/>
              </w:rPr>
            </w:pPr>
            <w:r>
              <w:rPr>
                <w:rFonts w:hint="eastAsia"/>
                <w:spacing w:val="2"/>
                <w:sz w:val="24"/>
              </w:rPr>
              <w:t>10</w:t>
            </w:r>
            <w:r>
              <w:rPr>
                <w:spacing w:val="2"/>
                <w:sz w:val="24"/>
              </w:rPr>
              <w:t>月</w:t>
            </w:r>
            <w:r>
              <w:rPr>
                <w:rFonts w:hint="eastAsia"/>
                <w:spacing w:val="2"/>
                <w:sz w:val="24"/>
              </w:rPr>
              <w:t>12</w:t>
            </w:r>
            <w:r>
              <w:rPr>
                <w:spacing w:val="2"/>
                <w:sz w:val="24"/>
              </w:rPr>
              <w:t>日前</w:t>
            </w:r>
          </w:p>
        </w:tc>
        <w:tc>
          <w:tcPr>
            <w:tcW w:w="6137" w:type="dxa"/>
            <w:vAlign w:val="center"/>
          </w:tcPr>
          <w:p>
            <w:pPr>
              <w:adjustRightInd w:val="0"/>
              <w:snapToGrid w:val="0"/>
              <w:rPr>
                <w:spacing w:val="2"/>
                <w:sz w:val="24"/>
              </w:rPr>
            </w:pPr>
            <w:r>
              <w:rPr>
                <w:rFonts w:hint="eastAsia"/>
                <w:spacing w:val="2"/>
                <w:sz w:val="24"/>
              </w:rPr>
              <w:t>学术审查</w:t>
            </w:r>
            <w:r>
              <w:rPr>
                <w:spacing w:val="2"/>
                <w:sz w:val="24"/>
              </w:rPr>
              <w:t>及结果公布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27" w:type="dxa"/>
            <w:vAlign w:val="center"/>
          </w:tcPr>
          <w:p>
            <w:pPr>
              <w:adjustRightInd w:val="0"/>
              <w:snapToGrid w:val="0"/>
              <w:jc w:val="center"/>
              <w:rPr>
                <w:spacing w:val="2"/>
                <w:sz w:val="24"/>
              </w:rPr>
            </w:pPr>
            <w:r>
              <w:rPr>
                <w:rFonts w:hint="eastAsia"/>
                <w:spacing w:val="2"/>
                <w:sz w:val="24"/>
              </w:rPr>
              <w:t>10</w:t>
            </w:r>
            <w:r>
              <w:rPr>
                <w:spacing w:val="2"/>
                <w:sz w:val="24"/>
              </w:rPr>
              <w:t>月</w:t>
            </w:r>
            <w:r>
              <w:rPr>
                <w:rFonts w:hint="eastAsia"/>
                <w:spacing w:val="2"/>
                <w:sz w:val="24"/>
              </w:rPr>
              <w:t>15</w:t>
            </w:r>
            <w:r>
              <w:rPr>
                <w:spacing w:val="2"/>
                <w:sz w:val="24"/>
              </w:rPr>
              <w:t>日</w:t>
            </w:r>
          </w:p>
        </w:tc>
        <w:tc>
          <w:tcPr>
            <w:tcW w:w="6137" w:type="dxa"/>
            <w:vAlign w:val="center"/>
          </w:tcPr>
          <w:p>
            <w:pPr>
              <w:adjustRightInd w:val="0"/>
              <w:snapToGrid w:val="0"/>
              <w:rPr>
                <w:spacing w:val="2"/>
                <w:sz w:val="24"/>
              </w:rPr>
            </w:pPr>
            <w:r>
              <w:rPr>
                <w:spacing w:val="2"/>
                <w:sz w:val="24"/>
              </w:rPr>
              <w:t>组织所有参加远程考核的考生提前开展考核系统模拟演练，并对考生提交的申请材料原件进行线上审核</w:t>
            </w:r>
            <w:r>
              <w:rPr>
                <w:rFonts w:hint="eastAsia"/>
                <w:spacing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vAlign w:val="center"/>
          </w:tcPr>
          <w:p>
            <w:pPr>
              <w:adjustRightInd w:val="0"/>
              <w:snapToGrid w:val="0"/>
              <w:jc w:val="center"/>
              <w:rPr>
                <w:spacing w:val="2"/>
                <w:sz w:val="24"/>
              </w:rPr>
            </w:pPr>
            <w:r>
              <w:rPr>
                <w:rFonts w:hint="eastAsia"/>
                <w:spacing w:val="2"/>
                <w:sz w:val="24"/>
              </w:rPr>
              <w:t>10</w:t>
            </w:r>
            <w:r>
              <w:rPr>
                <w:spacing w:val="2"/>
                <w:sz w:val="24"/>
              </w:rPr>
              <w:t>月</w:t>
            </w:r>
            <w:r>
              <w:rPr>
                <w:rFonts w:hint="eastAsia"/>
                <w:spacing w:val="2"/>
                <w:sz w:val="24"/>
              </w:rPr>
              <w:t>16</w:t>
            </w:r>
            <w:r>
              <w:rPr>
                <w:spacing w:val="2"/>
                <w:sz w:val="24"/>
              </w:rPr>
              <w:t>日</w:t>
            </w:r>
          </w:p>
        </w:tc>
        <w:tc>
          <w:tcPr>
            <w:tcW w:w="6137" w:type="dxa"/>
            <w:vAlign w:val="center"/>
          </w:tcPr>
          <w:p>
            <w:pPr>
              <w:adjustRightInd w:val="0"/>
              <w:snapToGrid w:val="0"/>
              <w:rPr>
                <w:spacing w:val="2"/>
                <w:sz w:val="24"/>
              </w:rPr>
            </w:pPr>
            <w:r>
              <w:rPr>
                <w:sz w:val="24"/>
              </w:rPr>
              <w:t>线上外语水平考核</w:t>
            </w:r>
            <w:r>
              <w:rPr>
                <w:rFonts w:hint="eastAsia"/>
                <w:sz w:val="24"/>
              </w:rPr>
              <w:t>，时间及会议码15号模拟演练时公布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vAlign w:val="center"/>
          </w:tcPr>
          <w:p>
            <w:pPr>
              <w:adjustRightInd w:val="0"/>
              <w:snapToGrid w:val="0"/>
              <w:jc w:val="center"/>
              <w:rPr>
                <w:spacing w:val="2"/>
                <w:sz w:val="24"/>
              </w:rPr>
            </w:pPr>
            <w:r>
              <w:rPr>
                <w:rFonts w:hint="eastAsia"/>
                <w:spacing w:val="2"/>
                <w:sz w:val="24"/>
              </w:rPr>
              <w:t>10</w:t>
            </w:r>
            <w:r>
              <w:rPr>
                <w:spacing w:val="2"/>
                <w:sz w:val="24"/>
              </w:rPr>
              <w:t>月</w:t>
            </w:r>
            <w:r>
              <w:rPr>
                <w:rFonts w:hint="eastAsia"/>
                <w:spacing w:val="2"/>
                <w:sz w:val="24"/>
              </w:rPr>
              <w:t>17</w:t>
            </w:r>
            <w:r>
              <w:rPr>
                <w:spacing w:val="2"/>
                <w:sz w:val="24"/>
              </w:rPr>
              <w:t>日</w:t>
            </w:r>
          </w:p>
        </w:tc>
        <w:tc>
          <w:tcPr>
            <w:tcW w:w="6137" w:type="dxa"/>
            <w:vAlign w:val="center"/>
          </w:tcPr>
          <w:p>
            <w:pPr>
              <w:adjustRightInd w:val="0"/>
              <w:snapToGrid w:val="0"/>
              <w:rPr>
                <w:sz w:val="24"/>
              </w:rPr>
            </w:pPr>
            <w:r>
              <w:rPr>
                <w:sz w:val="24"/>
              </w:rPr>
              <w:t>线上综合考核</w:t>
            </w:r>
            <w:r>
              <w:rPr>
                <w:rFonts w:hint="eastAsia"/>
                <w:sz w:val="24"/>
              </w:rPr>
              <w:t>，时间及会议码15号模拟演练时公布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27" w:type="dxa"/>
            <w:vAlign w:val="center"/>
          </w:tcPr>
          <w:p>
            <w:pPr>
              <w:adjustRightInd w:val="0"/>
              <w:snapToGrid w:val="0"/>
              <w:jc w:val="center"/>
              <w:rPr>
                <w:sz w:val="24"/>
              </w:rPr>
            </w:pPr>
            <w:r>
              <w:rPr>
                <w:rFonts w:hint="eastAsia"/>
                <w:sz w:val="24"/>
              </w:rPr>
              <w:t>10月下旬</w:t>
            </w:r>
          </w:p>
        </w:tc>
        <w:tc>
          <w:tcPr>
            <w:tcW w:w="6137" w:type="dxa"/>
            <w:vAlign w:val="center"/>
          </w:tcPr>
          <w:p>
            <w:pPr>
              <w:adjustRightInd w:val="0"/>
              <w:snapToGrid w:val="0"/>
              <w:rPr>
                <w:sz w:val="24"/>
              </w:rPr>
            </w:pPr>
            <w:r>
              <w:rPr>
                <w:rFonts w:hint="eastAsia"/>
                <w:sz w:val="24"/>
              </w:rPr>
              <w:t>组织录取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27" w:type="dxa"/>
            <w:vAlign w:val="center"/>
          </w:tcPr>
          <w:p>
            <w:pPr>
              <w:adjustRightInd w:val="0"/>
              <w:snapToGrid w:val="0"/>
              <w:jc w:val="center"/>
              <w:rPr>
                <w:sz w:val="24"/>
              </w:rPr>
            </w:pPr>
            <w:r>
              <w:rPr>
                <w:rFonts w:hint="eastAsia"/>
                <w:sz w:val="24"/>
              </w:rPr>
              <w:t>11月</w:t>
            </w:r>
          </w:p>
        </w:tc>
        <w:tc>
          <w:tcPr>
            <w:tcW w:w="6137" w:type="dxa"/>
            <w:vAlign w:val="center"/>
          </w:tcPr>
          <w:p>
            <w:pPr>
              <w:adjustRightInd w:val="0"/>
              <w:snapToGrid w:val="0"/>
              <w:rPr>
                <w:sz w:val="24"/>
              </w:rPr>
            </w:pPr>
            <w:r>
              <w:rPr>
                <w:rFonts w:hint="eastAsia"/>
                <w:sz w:val="24"/>
              </w:rPr>
              <w:t>发放春季学期入学录取通知书</w:t>
            </w:r>
          </w:p>
        </w:tc>
      </w:tr>
    </w:tbl>
    <w:p>
      <w:pPr>
        <w:adjustRightInd w:val="0"/>
        <w:snapToGrid w:val="0"/>
        <w:rPr>
          <w:spacing w:val="2"/>
          <w:sz w:val="24"/>
        </w:rPr>
      </w:pPr>
    </w:p>
    <w:p>
      <w:pPr>
        <w:adjustRightInd w:val="0"/>
        <w:snapToGrid w:val="0"/>
        <w:spacing w:line="300" w:lineRule="auto"/>
        <w:ind w:firstLine="480" w:firstLineChars="200"/>
        <w:rPr>
          <w:sz w:val="24"/>
        </w:rPr>
      </w:pPr>
    </w:p>
    <w:p>
      <w:pPr>
        <w:adjustRightInd w:val="0"/>
        <w:snapToGrid w:val="0"/>
        <w:spacing w:line="300" w:lineRule="auto"/>
        <w:ind w:firstLine="480" w:firstLineChars="200"/>
        <w:rPr>
          <w:sz w:val="24"/>
        </w:rPr>
      </w:pPr>
      <w:r>
        <w:rPr>
          <w:sz w:val="24"/>
        </w:rPr>
        <w:t>学院联系人：</w:t>
      </w:r>
      <w:r>
        <w:rPr>
          <w:rFonts w:hint="eastAsia"/>
          <w:sz w:val="24"/>
        </w:rPr>
        <w:t>宋</w:t>
      </w:r>
      <w:r>
        <w:rPr>
          <w:sz w:val="24"/>
        </w:rPr>
        <w:t>老师</w:t>
      </w:r>
    </w:p>
    <w:p>
      <w:pPr>
        <w:adjustRightInd w:val="0"/>
        <w:snapToGrid w:val="0"/>
        <w:spacing w:line="300" w:lineRule="auto"/>
        <w:ind w:firstLine="480" w:firstLineChars="200"/>
        <w:rPr>
          <w:sz w:val="24"/>
        </w:rPr>
      </w:pPr>
      <w:r>
        <w:rPr>
          <w:sz w:val="24"/>
        </w:rPr>
        <w:t>联系电话：</w:t>
      </w:r>
      <w:r>
        <w:rPr>
          <w:rFonts w:hint="eastAsia"/>
          <w:sz w:val="24"/>
        </w:rPr>
        <w:t>0451-86413409</w:t>
      </w:r>
    </w:p>
    <w:p>
      <w:pPr>
        <w:adjustRightInd w:val="0"/>
        <w:snapToGrid w:val="0"/>
        <w:spacing w:line="300" w:lineRule="auto"/>
        <w:ind w:firstLine="480" w:firstLineChars="200"/>
        <w:rPr>
          <w:rFonts w:ascii="宋体" w:hAnsi="宋体"/>
          <w:color w:val="0000FF"/>
          <w:sz w:val="24"/>
          <w:u w:val="single"/>
        </w:rPr>
      </w:pPr>
      <w:r>
        <w:rPr>
          <w:sz w:val="24"/>
        </w:rPr>
        <w:t>邮箱：</w:t>
      </w:r>
      <w:r>
        <w:fldChar w:fldCharType="begin"/>
      </w:r>
      <w:r>
        <w:instrText xml:space="preserve"> HYPERLINK "mailto:songxin@hit.edu.cn" </w:instrText>
      </w:r>
      <w:r>
        <w:fldChar w:fldCharType="separate"/>
      </w:r>
      <w:r>
        <w:rPr>
          <w:rStyle w:val="10"/>
          <w:rFonts w:hint="eastAsia" w:ascii="宋体" w:hAnsi="宋体"/>
          <w:sz w:val="24"/>
        </w:rPr>
        <w:t>songxin</w:t>
      </w:r>
      <w:r>
        <w:rPr>
          <w:rStyle w:val="10"/>
          <w:rFonts w:ascii="宋体" w:hAnsi="宋体"/>
          <w:sz w:val="24"/>
        </w:rPr>
        <w:t>@hit.edu.cn</w:t>
      </w:r>
      <w:r>
        <w:rPr>
          <w:rStyle w:val="10"/>
          <w:rFonts w:ascii="宋体" w:hAnsi="宋体"/>
          <w:sz w:val="24"/>
        </w:rPr>
        <w:fldChar w:fldCharType="end"/>
      </w:r>
    </w:p>
    <w:p>
      <w:pPr>
        <w:adjustRightInd w:val="0"/>
        <w:snapToGrid w:val="0"/>
        <w:spacing w:line="300" w:lineRule="auto"/>
        <w:ind w:firstLine="480" w:firstLineChars="200"/>
        <w:rPr>
          <w:sz w:val="24"/>
        </w:rPr>
      </w:pPr>
      <w:r>
        <w:rPr>
          <w:rFonts w:hint="eastAsia" w:ascii="宋体" w:hAnsi="宋体"/>
          <w:sz w:val="24"/>
        </w:rPr>
        <w:t>电信学院网址：seie.hit.edu.cn</w:t>
      </w:r>
    </w:p>
    <w:p>
      <w:pPr>
        <w:rPr>
          <w:sz w:val="24"/>
        </w:rPr>
      </w:pPr>
    </w:p>
    <w:p>
      <w:pPr>
        <w:adjustRightInd w:val="0"/>
        <w:snapToGrid w:val="0"/>
        <w:spacing w:line="300" w:lineRule="auto"/>
        <w:rPr>
          <w:rFonts w:eastAsiaTheme="majorEastAsia"/>
          <w:b/>
          <w:sz w:val="24"/>
        </w:rPr>
      </w:pPr>
      <w:r>
        <w:rPr>
          <w:b/>
          <w:sz w:val="24"/>
        </w:rPr>
        <w:t>另附：</w:t>
      </w:r>
      <w:r>
        <w:rPr>
          <w:rFonts w:eastAsiaTheme="majorEastAsia"/>
          <w:b/>
          <w:sz w:val="24"/>
        </w:rPr>
        <w:t>附录一. 考生参加远程考核所需设备及环境要求</w:t>
      </w:r>
    </w:p>
    <w:p>
      <w:pPr>
        <w:adjustRightInd w:val="0"/>
        <w:snapToGrid w:val="0"/>
        <w:spacing w:line="300" w:lineRule="auto"/>
        <w:rPr>
          <w:rFonts w:eastAsiaTheme="majorEastAsia"/>
          <w:b/>
          <w:sz w:val="24"/>
        </w:rPr>
      </w:pPr>
      <w:r>
        <w:rPr>
          <w:b/>
          <w:sz w:val="24"/>
        </w:rPr>
        <w:t xml:space="preserve">      </w:t>
      </w:r>
      <w:r>
        <w:rPr>
          <w:rFonts w:eastAsiaTheme="majorEastAsia"/>
          <w:b/>
          <w:sz w:val="24"/>
        </w:rPr>
        <w:t>附录二. 网络远程考核要求及流程</w:t>
      </w:r>
    </w:p>
    <w:p>
      <w:pPr>
        <w:adjustRightInd w:val="0"/>
        <w:snapToGrid w:val="0"/>
        <w:spacing w:line="300" w:lineRule="auto"/>
        <w:rPr>
          <w:rFonts w:eastAsiaTheme="majorEastAsia"/>
          <w:b/>
          <w:sz w:val="24"/>
        </w:rPr>
      </w:pPr>
      <w:r>
        <w:rPr>
          <w:rFonts w:hint="eastAsia" w:eastAsiaTheme="majorEastAsia"/>
          <w:b/>
          <w:sz w:val="24"/>
        </w:rPr>
        <w:t xml:space="preserve">     </w:t>
      </w: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rPr>
          <w:rFonts w:eastAsiaTheme="majorEastAsia"/>
          <w:b/>
          <w:sz w:val="24"/>
        </w:rPr>
      </w:pPr>
    </w:p>
    <w:p>
      <w:pPr>
        <w:adjustRightInd w:val="0"/>
        <w:snapToGrid w:val="0"/>
        <w:spacing w:line="300" w:lineRule="auto"/>
        <w:ind w:firstLine="480" w:firstLineChars="200"/>
        <w:jc w:val="right"/>
        <w:rPr>
          <w:sz w:val="24"/>
        </w:rPr>
      </w:pPr>
      <w:r>
        <w:rPr>
          <w:sz w:val="24"/>
        </w:rPr>
        <w:t xml:space="preserve">                      </w:t>
      </w:r>
      <w:r>
        <w:rPr>
          <w:rFonts w:hint="eastAsia"/>
          <w:sz w:val="24"/>
        </w:rPr>
        <w:t>电子与信息工程</w:t>
      </w:r>
      <w:r>
        <w:rPr>
          <w:sz w:val="24"/>
        </w:rPr>
        <w:t>学院</w:t>
      </w:r>
    </w:p>
    <w:p>
      <w:pPr>
        <w:adjustRightInd w:val="0"/>
        <w:snapToGrid w:val="0"/>
        <w:spacing w:line="300" w:lineRule="auto"/>
        <w:ind w:firstLine="480" w:firstLineChars="200"/>
        <w:jc w:val="right"/>
        <w:rPr>
          <w:sz w:val="24"/>
        </w:rPr>
      </w:pPr>
      <w:r>
        <w:rPr>
          <w:sz w:val="24"/>
        </w:rPr>
        <w:t>202</w:t>
      </w:r>
      <w:r>
        <w:rPr>
          <w:rFonts w:hint="eastAsia"/>
          <w:sz w:val="24"/>
        </w:rPr>
        <w:t>1</w:t>
      </w:r>
      <w:r>
        <w:rPr>
          <w:sz w:val="24"/>
        </w:rPr>
        <w:t>年</w:t>
      </w:r>
      <w:r>
        <w:rPr>
          <w:rFonts w:hint="eastAsia"/>
          <w:sz w:val="24"/>
        </w:rPr>
        <w:t>10</w:t>
      </w:r>
      <w:r>
        <w:rPr>
          <w:sz w:val="24"/>
        </w:rPr>
        <w:t>月</w:t>
      </w:r>
      <w:r>
        <w:rPr>
          <w:rFonts w:hint="eastAsia"/>
          <w:sz w:val="24"/>
        </w:rPr>
        <w:t>11</w:t>
      </w:r>
      <w:r>
        <w:rPr>
          <w:sz w:val="24"/>
        </w:rPr>
        <w:t>日</w:t>
      </w:r>
    </w:p>
    <w:p>
      <w:pPr>
        <w:widowControl/>
        <w:jc w:val="left"/>
        <w:rPr>
          <w:spacing w:val="2"/>
          <w:sz w:val="24"/>
        </w:rPr>
      </w:pPr>
      <w:r>
        <w:rPr>
          <w:spacing w:val="2"/>
          <w:sz w:val="24"/>
        </w:rPr>
        <w:br w:type="page"/>
      </w:r>
    </w:p>
    <w:p>
      <w:pPr>
        <w:adjustRightInd w:val="0"/>
        <w:snapToGrid w:val="0"/>
        <w:spacing w:line="300" w:lineRule="auto"/>
        <w:rPr>
          <w:rFonts w:ascii="黑体" w:hAnsi="黑体" w:eastAsia="黑体"/>
          <w:sz w:val="30"/>
          <w:szCs w:val="30"/>
        </w:rPr>
      </w:pPr>
      <w:r>
        <w:rPr>
          <w:rFonts w:hint="eastAsia" w:ascii="黑体" w:hAnsi="黑体" w:eastAsia="黑体"/>
          <w:sz w:val="30"/>
          <w:szCs w:val="30"/>
        </w:rPr>
        <w:t>附录</w:t>
      </w:r>
      <w:r>
        <w:rPr>
          <w:rFonts w:ascii="黑体" w:hAnsi="黑体" w:eastAsia="黑体"/>
          <w:sz w:val="30"/>
          <w:szCs w:val="30"/>
        </w:rPr>
        <w:t>一. 考生参加网络远程考核所需设备及环境要求</w:t>
      </w:r>
    </w:p>
    <w:p>
      <w:pPr>
        <w:adjustRightInd w:val="0"/>
        <w:snapToGrid w:val="0"/>
        <w:spacing w:line="300" w:lineRule="auto"/>
        <w:rPr>
          <w:rFonts w:eastAsiaTheme="majorEastAsia"/>
          <w:b/>
          <w:sz w:val="24"/>
        </w:rPr>
      </w:pPr>
    </w:p>
    <w:p>
      <w:pPr>
        <w:adjustRightInd w:val="0"/>
        <w:snapToGrid w:val="0"/>
        <w:spacing w:line="300" w:lineRule="auto"/>
        <w:ind w:firstLine="480" w:firstLineChars="200"/>
        <w:rPr>
          <w:rFonts w:eastAsiaTheme="majorEastAsia"/>
          <w:sz w:val="24"/>
        </w:rPr>
      </w:pPr>
      <w:r>
        <w:rPr>
          <w:rFonts w:eastAsiaTheme="majorEastAsia"/>
          <w:sz w:val="24"/>
        </w:rPr>
        <w:t>请考生提前准备好远程考核所需的硬件设备，并按学院通知要求进行测试，以保证考核正常进行。</w:t>
      </w:r>
    </w:p>
    <w:p>
      <w:pPr>
        <w:adjustRightInd w:val="0"/>
        <w:snapToGrid w:val="0"/>
        <w:spacing w:line="300" w:lineRule="auto"/>
        <w:ind w:firstLine="480" w:firstLineChars="200"/>
        <w:rPr>
          <w:rFonts w:eastAsiaTheme="majorEastAsia"/>
          <w:bCs/>
          <w:sz w:val="24"/>
        </w:rPr>
      </w:pPr>
      <w:r>
        <w:rPr>
          <w:rFonts w:eastAsiaTheme="majorEastAsia"/>
          <w:bCs/>
          <w:sz w:val="24"/>
        </w:rPr>
        <w:t>1. 考生请用电脑作为考核平台接入设备，如果电脑本身配置的摄像头、话筒、音箱效果较好，可直接使用；如果效果不理想，需要额外配备。</w:t>
      </w:r>
    </w:p>
    <w:p>
      <w:pPr>
        <w:adjustRightInd w:val="0"/>
        <w:snapToGrid w:val="0"/>
        <w:spacing w:line="300" w:lineRule="auto"/>
        <w:ind w:firstLine="480" w:firstLineChars="200"/>
        <w:rPr>
          <w:rFonts w:eastAsiaTheme="majorEastAsia"/>
          <w:bCs/>
          <w:sz w:val="24"/>
        </w:rPr>
      </w:pPr>
      <w:r>
        <w:rPr>
          <w:rFonts w:eastAsiaTheme="majorEastAsia"/>
          <w:bCs/>
          <w:sz w:val="24"/>
        </w:rPr>
        <w:t>2. 用于监控面试环境的设备：一部手机或笔记本电脑或台式机（须带有摄像头）。</w:t>
      </w:r>
    </w:p>
    <w:p>
      <w:pPr>
        <w:adjustRightInd w:val="0"/>
        <w:snapToGrid w:val="0"/>
        <w:spacing w:line="300" w:lineRule="auto"/>
        <w:ind w:firstLine="480" w:firstLineChars="200"/>
        <w:rPr>
          <w:rFonts w:eastAsiaTheme="majorEastAsia"/>
          <w:bCs/>
          <w:sz w:val="24"/>
        </w:rPr>
      </w:pPr>
      <w:r>
        <w:rPr>
          <w:rFonts w:eastAsiaTheme="majorEastAsia"/>
          <w:bCs/>
          <w:sz w:val="24"/>
        </w:rPr>
        <w:t>3. 独立的考核房间，灯光明亮，安静无干扰、光线适宜、避免逆光、网络信号良好。考核时仅限考生本人在场，无关人员和其他可能影响考核过程的物品等均不得出现在考核现场，否则视作考核违纪。</w:t>
      </w:r>
    </w:p>
    <w:p>
      <w:pPr>
        <w:adjustRightInd w:val="0"/>
        <w:snapToGrid w:val="0"/>
        <w:spacing w:line="300" w:lineRule="auto"/>
        <w:ind w:firstLine="480" w:firstLineChars="200"/>
        <w:rPr>
          <w:rFonts w:eastAsiaTheme="majorEastAsia"/>
          <w:bCs/>
          <w:sz w:val="24"/>
        </w:rPr>
      </w:pPr>
      <w:r>
        <w:rPr>
          <w:rFonts w:eastAsiaTheme="majorEastAsia"/>
          <w:bCs/>
          <w:sz w:val="24"/>
        </w:rPr>
        <w:t>4. 考生提前测试设备和网络。考生端两台设备开启摄像头，电脑自带摄像头对准考生本人，另一部电脑或手机摄像头从考生后方成45°拍摄。要保证考生考核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pPr>
        <w:adjustRightInd w:val="0"/>
        <w:snapToGrid w:val="0"/>
        <w:spacing w:line="300" w:lineRule="auto"/>
        <w:ind w:firstLine="480" w:firstLineChars="200"/>
        <w:rPr>
          <w:rFonts w:eastAsiaTheme="majorEastAsia"/>
          <w:bCs/>
          <w:sz w:val="24"/>
        </w:rPr>
      </w:pPr>
      <w:r>
        <w:rPr>
          <w:rFonts w:eastAsiaTheme="majorEastAsia"/>
          <w:bCs/>
          <w:sz w:val="24"/>
        </w:rPr>
        <w:t xml:space="preserve">5. </w:t>
      </w:r>
      <w:r>
        <w:rPr>
          <w:rFonts w:eastAsiaTheme="majorEastAsia"/>
          <w:sz w:val="24"/>
        </w:rPr>
        <w:t>远程考核平台（考核机位和监控机位）为腾讯会议（下载地址：</w:t>
      </w:r>
      <w:r>
        <w:fldChar w:fldCharType="begin"/>
      </w:r>
      <w:r>
        <w:instrText xml:space="preserve"> HYPERLINK "https://meeting.tencent.com/" </w:instrText>
      </w:r>
      <w:r>
        <w:fldChar w:fldCharType="separate"/>
      </w:r>
      <w:r>
        <w:rPr>
          <w:rFonts w:eastAsiaTheme="majorEastAsia"/>
          <w:sz w:val="24"/>
        </w:rPr>
        <w:t>https://meeting.tencent.com/</w:t>
      </w:r>
      <w:r>
        <w:rPr>
          <w:rFonts w:eastAsiaTheme="majorEastAsia"/>
          <w:sz w:val="24"/>
        </w:rPr>
        <w:fldChar w:fldCharType="end"/>
      </w:r>
      <w:r>
        <w:rPr>
          <w:rFonts w:eastAsiaTheme="majorEastAsia"/>
          <w:sz w:val="24"/>
        </w:rPr>
        <w:t>），</w:t>
      </w:r>
      <w:r>
        <w:rPr>
          <w:sz w:val="24"/>
        </w:rPr>
        <w:t>备用平台为</w:t>
      </w:r>
      <w:r>
        <w:rPr>
          <w:rFonts w:hint="eastAsia"/>
          <w:sz w:val="24"/>
        </w:rPr>
        <w:t>QQ</w:t>
      </w:r>
      <w:r>
        <w:rPr>
          <w:sz w:val="24"/>
        </w:rPr>
        <w:t>，</w:t>
      </w:r>
      <w:r>
        <w:rPr>
          <w:rFonts w:eastAsiaTheme="majorEastAsia"/>
          <w:sz w:val="24"/>
        </w:rPr>
        <w:t>请考生提前安装并熟练操作，考核过程中需“加入会议”（需准备两个手机号码分别加入会议）。</w:t>
      </w:r>
    </w:p>
    <w:p>
      <w:pPr>
        <w:adjustRightInd w:val="0"/>
        <w:snapToGrid w:val="0"/>
        <w:spacing w:line="300" w:lineRule="auto"/>
        <w:ind w:firstLine="480" w:firstLineChars="200"/>
        <w:rPr>
          <w:rFonts w:eastAsiaTheme="majorEastAsia"/>
          <w:sz w:val="24"/>
        </w:rPr>
      </w:pPr>
      <w:r>
        <w:rPr>
          <w:rFonts w:eastAsiaTheme="majorEastAsia"/>
          <w:bCs/>
          <w:sz w:val="24"/>
        </w:rPr>
        <w:t xml:space="preserve">6. </w:t>
      </w:r>
      <w:r>
        <w:rPr>
          <w:rFonts w:eastAsiaTheme="majorEastAsia"/>
          <w:sz w:val="24"/>
        </w:rPr>
        <w:t>模拟演练：学院将组织所有参加远程考核的考生提前开展考核系统模拟演练。测试分组、进入时间将提前单独</w:t>
      </w:r>
      <w:r>
        <w:rPr>
          <w:rFonts w:eastAsiaTheme="majorEastAsia"/>
          <w:bCs/>
          <w:sz w:val="24"/>
        </w:rPr>
        <w:t>通知考生本人</w:t>
      </w:r>
      <w:r>
        <w:rPr>
          <w:rFonts w:eastAsiaTheme="majorEastAsia"/>
          <w:sz w:val="24"/>
        </w:rPr>
        <w:t>。</w:t>
      </w:r>
    </w:p>
    <w:p>
      <w:pPr>
        <w:spacing w:line="276" w:lineRule="auto"/>
        <w:jc w:val="center"/>
      </w:pPr>
      <w:r>
        <w:drawing>
          <wp:inline distT="0" distB="0" distL="0" distR="0">
            <wp:extent cx="2119630" cy="14122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138996" cy="1425138"/>
                    </a:xfrm>
                    <a:prstGeom prst="rect">
                      <a:avLst/>
                    </a:prstGeom>
                  </pic:spPr>
                </pic:pic>
              </a:graphicData>
            </a:graphic>
          </wp:inline>
        </w:drawing>
      </w:r>
      <w:r>
        <w:t xml:space="preserve">      </w:t>
      </w:r>
      <w:r>
        <w:drawing>
          <wp:inline distT="0" distB="0" distL="0" distR="0">
            <wp:extent cx="2307590"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rcRect l="2477"/>
                    <a:stretch>
                      <a:fillRect/>
                    </a:stretch>
                  </pic:blipFill>
                  <pic:spPr>
                    <a:xfrm>
                      <a:off x="0" y="0"/>
                      <a:ext cx="2358727" cy="1611452"/>
                    </a:xfrm>
                    <a:prstGeom prst="rect">
                      <a:avLst/>
                    </a:prstGeom>
                    <a:ln>
                      <a:noFill/>
                    </a:ln>
                  </pic:spPr>
                </pic:pic>
              </a:graphicData>
            </a:graphic>
          </wp:inline>
        </w:drawing>
      </w:r>
    </w:p>
    <w:p>
      <w:pPr>
        <w:pStyle w:val="20"/>
        <w:spacing w:before="0" w:beforeAutospacing="0" w:after="0" w:afterAutospacing="0" w:line="360" w:lineRule="auto"/>
        <w:jc w:val="center"/>
        <w:rPr>
          <w:rFonts w:ascii="Times New Roman" w:hAnsi="Times New Roman"/>
          <w:color w:val="auto"/>
          <w:sz w:val="24"/>
          <w:szCs w:val="24"/>
        </w:rPr>
      </w:pPr>
      <w:r>
        <w:rPr>
          <w:rFonts w:ascii="Times New Roman" w:hAnsi="Times New Roman"/>
          <w:color w:val="auto"/>
        </w:rPr>
        <w:t>正面机位                                  侧后机位</w:t>
      </w:r>
    </w:p>
    <w:p>
      <w:pPr>
        <w:adjustRightInd w:val="0"/>
        <w:snapToGrid w:val="0"/>
        <w:spacing w:line="300" w:lineRule="auto"/>
        <w:rPr>
          <w:rFonts w:eastAsiaTheme="majorEastAsia"/>
          <w:b/>
          <w:sz w:val="24"/>
        </w:rPr>
      </w:pPr>
    </w:p>
    <w:p>
      <w:pPr>
        <w:widowControl/>
        <w:jc w:val="left"/>
        <w:rPr>
          <w:rFonts w:eastAsiaTheme="majorEastAsia"/>
          <w:b/>
          <w:sz w:val="24"/>
        </w:rPr>
      </w:pPr>
      <w:r>
        <w:rPr>
          <w:rFonts w:eastAsiaTheme="majorEastAsia"/>
          <w:b/>
          <w:sz w:val="24"/>
        </w:rPr>
        <w:br w:type="page"/>
      </w:r>
    </w:p>
    <w:p>
      <w:pPr>
        <w:adjustRightInd w:val="0"/>
        <w:snapToGrid w:val="0"/>
        <w:spacing w:line="300" w:lineRule="auto"/>
        <w:rPr>
          <w:rFonts w:ascii="黑体" w:hAnsi="黑体" w:eastAsia="黑体"/>
          <w:sz w:val="30"/>
          <w:szCs w:val="30"/>
        </w:rPr>
      </w:pPr>
      <w:r>
        <w:rPr>
          <w:rFonts w:ascii="黑体" w:hAnsi="黑体" w:eastAsia="黑体"/>
          <w:sz w:val="30"/>
          <w:szCs w:val="30"/>
        </w:rPr>
        <w:t>附录二. 网络远程考核要求及流程</w:t>
      </w:r>
    </w:p>
    <w:p>
      <w:pPr>
        <w:adjustRightInd w:val="0"/>
        <w:snapToGrid w:val="0"/>
        <w:spacing w:line="300" w:lineRule="auto"/>
        <w:rPr>
          <w:rFonts w:eastAsiaTheme="majorEastAsia"/>
          <w:b/>
          <w:sz w:val="24"/>
        </w:rPr>
      </w:pPr>
      <w:r>
        <w:rPr>
          <w:rFonts w:eastAsiaTheme="majorEastAsia"/>
          <w:b/>
          <w:sz w:val="24"/>
        </w:rPr>
        <w:t>（一）考生参加远程考核备品</w:t>
      </w:r>
    </w:p>
    <w:p>
      <w:pPr>
        <w:widowControl/>
        <w:spacing w:line="300" w:lineRule="auto"/>
        <w:ind w:firstLine="480" w:firstLineChars="200"/>
        <w:jc w:val="left"/>
        <w:rPr>
          <w:rFonts w:eastAsiaTheme="majorEastAsia"/>
          <w:kern w:val="0"/>
          <w:sz w:val="24"/>
        </w:rPr>
      </w:pPr>
      <w:r>
        <w:rPr>
          <w:rFonts w:eastAsiaTheme="majorEastAsia"/>
          <w:kern w:val="0"/>
          <w:sz w:val="24"/>
        </w:rPr>
        <w:t>1. 本人二代居民身份证。</w:t>
      </w:r>
    </w:p>
    <w:p>
      <w:pPr>
        <w:widowControl/>
        <w:spacing w:line="300" w:lineRule="auto"/>
        <w:ind w:firstLine="480" w:firstLineChars="200"/>
        <w:jc w:val="left"/>
        <w:rPr>
          <w:rFonts w:eastAsiaTheme="majorEastAsia"/>
          <w:b/>
          <w:kern w:val="0"/>
          <w:sz w:val="24"/>
        </w:rPr>
      </w:pPr>
      <w:r>
        <w:rPr>
          <w:rFonts w:eastAsiaTheme="majorEastAsia"/>
          <w:kern w:val="0"/>
          <w:sz w:val="24"/>
        </w:rPr>
        <w:t xml:space="preserve">2. </w:t>
      </w:r>
      <w:r>
        <w:rPr>
          <w:rFonts w:hint="eastAsia" w:eastAsiaTheme="majorEastAsia"/>
          <w:sz w:val="24"/>
        </w:rPr>
        <w:t>10-12</w:t>
      </w:r>
      <w:r>
        <w:rPr>
          <w:sz w:val="24"/>
        </w:rPr>
        <w:t>分钟自述（PPT展示，由考生投屏）；</w:t>
      </w:r>
      <w:r>
        <w:rPr>
          <w:rFonts w:eastAsiaTheme="majorEastAsia"/>
          <w:kern w:val="0"/>
          <w:sz w:val="24"/>
        </w:rPr>
        <w:t>黑色签字笔和空白A4纸两张（仅限</w:t>
      </w:r>
      <w:r>
        <w:rPr>
          <w:rFonts w:eastAsiaTheme="majorEastAsia"/>
          <w:bCs/>
          <w:sz w:val="24"/>
        </w:rPr>
        <w:t>考生在回答考官问题时使用）</w:t>
      </w:r>
      <w:r>
        <w:rPr>
          <w:rFonts w:eastAsiaTheme="majorEastAsia"/>
          <w:kern w:val="0"/>
          <w:sz w:val="24"/>
        </w:rPr>
        <w:t>。</w:t>
      </w:r>
    </w:p>
    <w:p>
      <w:pPr>
        <w:widowControl/>
        <w:spacing w:line="300" w:lineRule="auto"/>
        <w:ind w:firstLine="480" w:firstLineChars="200"/>
        <w:jc w:val="left"/>
        <w:rPr>
          <w:rFonts w:eastAsiaTheme="majorEastAsia"/>
          <w:kern w:val="0"/>
          <w:sz w:val="24"/>
        </w:rPr>
      </w:pPr>
      <w:r>
        <w:rPr>
          <w:rFonts w:eastAsiaTheme="majorEastAsia"/>
          <w:kern w:val="0"/>
          <w:sz w:val="24"/>
        </w:rPr>
        <w:t>3. 反映自身能力与水平的获奖证书、各类证明等相关材料。</w:t>
      </w:r>
    </w:p>
    <w:p>
      <w:pPr>
        <w:adjustRightInd w:val="0"/>
        <w:snapToGrid w:val="0"/>
        <w:spacing w:line="300" w:lineRule="auto"/>
        <w:rPr>
          <w:rFonts w:eastAsiaTheme="majorEastAsia"/>
          <w:b/>
          <w:sz w:val="24"/>
        </w:rPr>
      </w:pPr>
      <w:r>
        <w:rPr>
          <w:rFonts w:eastAsiaTheme="majorEastAsia"/>
          <w:b/>
          <w:sz w:val="24"/>
        </w:rPr>
        <w:t>（二）考核时间、流程与注意事项</w:t>
      </w:r>
    </w:p>
    <w:p>
      <w:pPr>
        <w:adjustRightInd w:val="0"/>
        <w:snapToGrid w:val="0"/>
        <w:spacing w:line="300" w:lineRule="auto"/>
        <w:ind w:firstLine="480" w:firstLineChars="200"/>
        <w:rPr>
          <w:rFonts w:eastAsiaTheme="majorEastAsia"/>
          <w:sz w:val="24"/>
        </w:rPr>
      </w:pPr>
      <w:r>
        <w:rPr>
          <w:rFonts w:eastAsiaTheme="majorEastAsia"/>
          <w:sz w:val="24"/>
        </w:rPr>
        <w:t>1. 考核时间：</w:t>
      </w:r>
      <w:r>
        <w:rPr>
          <w:rFonts w:hint="eastAsia" w:eastAsiaTheme="majorEastAsia"/>
          <w:sz w:val="24"/>
        </w:rPr>
        <w:t>英语考核为10月16日；综合考核为10</w:t>
      </w:r>
      <w:r>
        <w:rPr>
          <w:rFonts w:eastAsiaTheme="majorEastAsia"/>
          <w:sz w:val="24"/>
        </w:rPr>
        <w:t>月</w:t>
      </w:r>
      <w:r>
        <w:rPr>
          <w:rFonts w:hint="eastAsia" w:eastAsiaTheme="majorEastAsia"/>
          <w:sz w:val="24"/>
        </w:rPr>
        <w:t>17</w:t>
      </w:r>
      <w:r>
        <w:rPr>
          <w:rFonts w:eastAsiaTheme="majorEastAsia"/>
          <w:sz w:val="24"/>
        </w:rPr>
        <w:t>日</w:t>
      </w:r>
      <w:r>
        <w:rPr>
          <w:sz w:val="24"/>
        </w:rPr>
        <w:t>（具体时间另行通知）。</w:t>
      </w:r>
    </w:p>
    <w:p>
      <w:pPr>
        <w:adjustRightInd w:val="0"/>
        <w:snapToGrid w:val="0"/>
        <w:spacing w:line="300" w:lineRule="auto"/>
        <w:ind w:firstLine="480" w:firstLineChars="200"/>
        <w:rPr>
          <w:rFonts w:eastAsiaTheme="majorEastAsia"/>
          <w:sz w:val="24"/>
        </w:rPr>
      </w:pPr>
      <w:r>
        <w:rPr>
          <w:rFonts w:eastAsiaTheme="majorEastAsia"/>
          <w:sz w:val="24"/>
        </w:rPr>
        <w:t>2. 考核流程</w:t>
      </w:r>
    </w:p>
    <w:p>
      <w:pPr>
        <w:adjustRightInd w:val="0"/>
        <w:snapToGrid w:val="0"/>
        <w:spacing w:line="300" w:lineRule="auto"/>
        <w:ind w:firstLine="480" w:firstLineChars="200"/>
        <w:rPr>
          <w:rFonts w:eastAsiaTheme="majorEastAsia"/>
          <w:bCs/>
          <w:sz w:val="24"/>
        </w:rPr>
      </w:pPr>
      <w:r>
        <w:rPr>
          <w:rFonts w:eastAsiaTheme="majorEastAsia"/>
          <w:bCs/>
          <w:sz w:val="24"/>
        </w:rPr>
        <w:t>（1）考核时段及登陆方式将于考核前一至两天通知考生本人。</w:t>
      </w:r>
    </w:p>
    <w:p>
      <w:pPr>
        <w:adjustRightInd w:val="0"/>
        <w:snapToGrid w:val="0"/>
        <w:spacing w:line="300" w:lineRule="auto"/>
        <w:ind w:firstLine="480" w:firstLineChars="200"/>
      </w:pPr>
      <w:r>
        <w:rPr>
          <w:rFonts w:eastAsiaTheme="majorEastAsia"/>
          <w:bCs/>
          <w:sz w:val="24"/>
        </w:rPr>
        <w:t>（2）考核当天，考生应在规定时间登陆相应考核组</w:t>
      </w:r>
      <w:r>
        <w:rPr>
          <w:rFonts w:hint="eastAsia" w:eastAsiaTheme="majorEastAsia"/>
          <w:bCs/>
          <w:sz w:val="24"/>
        </w:rPr>
        <w:t>等候会议室</w:t>
      </w:r>
      <w:r>
        <w:rPr>
          <w:rFonts w:eastAsiaTheme="majorEastAsia"/>
          <w:bCs/>
          <w:sz w:val="24"/>
        </w:rPr>
        <w:t>（全体禁言，考生严禁互相交流），携带本人有效居民身份证。</w:t>
      </w:r>
    </w:p>
    <w:p>
      <w:pPr>
        <w:adjustRightInd w:val="0"/>
        <w:snapToGrid w:val="0"/>
        <w:spacing w:line="300" w:lineRule="auto"/>
        <w:ind w:firstLine="480" w:firstLineChars="200"/>
        <w:rPr>
          <w:rFonts w:eastAsiaTheme="majorEastAsia"/>
          <w:bCs/>
          <w:sz w:val="24"/>
        </w:rPr>
      </w:pPr>
      <w:r>
        <w:rPr>
          <w:rFonts w:eastAsiaTheme="majorEastAsia"/>
          <w:bCs/>
          <w:sz w:val="24"/>
        </w:rPr>
        <w:t>（</w:t>
      </w:r>
      <w:r>
        <w:rPr>
          <w:rFonts w:hint="eastAsia" w:eastAsiaTheme="majorEastAsia"/>
          <w:bCs/>
          <w:sz w:val="24"/>
        </w:rPr>
        <w:t>3</w:t>
      </w:r>
      <w:r>
        <w:rPr>
          <w:rFonts w:eastAsiaTheme="majorEastAsia"/>
          <w:bCs/>
          <w:sz w:val="24"/>
        </w:rPr>
        <w:t>）视频监考员对考生身份与所处环境进行严格核验，无异议后提示考核组长可开始考核。</w:t>
      </w:r>
    </w:p>
    <w:p>
      <w:pPr>
        <w:adjustRightInd w:val="0"/>
        <w:snapToGrid w:val="0"/>
        <w:spacing w:line="300" w:lineRule="auto"/>
        <w:ind w:firstLine="480" w:firstLineChars="200"/>
        <w:rPr>
          <w:rFonts w:eastAsiaTheme="majorEastAsia"/>
          <w:bCs/>
          <w:sz w:val="24"/>
        </w:rPr>
      </w:pPr>
      <w:r>
        <w:rPr>
          <w:rFonts w:hint="eastAsia" w:eastAsiaTheme="majorEastAsia"/>
          <w:bCs/>
          <w:sz w:val="24"/>
        </w:rPr>
        <w:t>（4）</w:t>
      </w:r>
      <w:r>
        <w:rPr>
          <w:rFonts w:eastAsiaTheme="majorEastAsia"/>
          <w:bCs/>
          <w:sz w:val="24"/>
        </w:rPr>
        <w:t>考核组长宣布考核开始，考核组按流程对其进行考核</w:t>
      </w:r>
      <w:r>
        <w:rPr>
          <w:rFonts w:hint="eastAsia" w:eastAsiaTheme="majorEastAsia"/>
          <w:bCs/>
          <w:sz w:val="24"/>
        </w:rPr>
        <w:t>。</w:t>
      </w:r>
      <w:r>
        <w:rPr>
          <w:rFonts w:eastAsiaTheme="majorEastAsia"/>
          <w:bCs/>
          <w:sz w:val="24"/>
        </w:rPr>
        <w:t>考核时长达到规定时间后，组长可根据考核情况适时宣布考核结束。</w:t>
      </w:r>
    </w:p>
    <w:p>
      <w:pPr>
        <w:adjustRightInd w:val="0"/>
        <w:snapToGrid w:val="0"/>
        <w:spacing w:line="300" w:lineRule="auto"/>
        <w:ind w:firstLine="480" w:firstLineChars="200"/>
        <w:rPr>
          <w:rFonts w:eastAsiaTheme="majorEastAsia"/>
          <w:bCs/>
          <w:sz w:val="24"/>
        </w:rPr>
      </w:pPr>
      <w:r>
        <w:rPr>
          <w:rFonts w:eastAsiaTheme="majorEastAsia"/>
          <w:bCs/>
          <w:sz w:val="24"/>
        </w:rPr>
        <w:t>3. 注意事项</w:t>
      </w:r>
    </w:p>
    <w:p>
      <w:pPr>
        <w:adjustRightInd w:val="0"/>
        <w:snapToGrid w:val="0"/>
        <w:spacing w:line="300" w:lineRule="auto"/>
        <w:ind w:firstLine="480" w:firstLineChars="200"/>
        <w:rPr>
          <w:rFonts w:eastAsiaTheme="majorEastAsia"/>
          <w:bCs/>
          <w:sz w:val="24"/>
        </w:rPr>
      </w:pPr>
      <w:r>
        <w:rPr>
          <w:rFonts w:eastAsiaTheme="majorEastAsia"/>
          <w:bCs/>
          <w:sz w:val="24"/>
        </w:rPr>
        <w:t>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0" w:name="_Hlk39239531"/>
      <w:r>
        <w:rPr>
          <w:rFonts w:eastAsiaTheme="majorEastAsia"/>
          <w:bCs/>
          <w:sz w:val="24"/>
        </w:rPr>
        <w:t>如果相关考试违纪违规行为在考生入学甚至毕业后被发现并确认，学校将根据相应规定</w:t>
      </w:r>
      <w:bookmarkStart w:id="1" w:name="_Hlk39239059"/>
      <w:r>
        <w:rPr>
          <w:rFonts w:eastAsiaTheme="majorEastAsia"/>
          <w:bCs/>
          <w:sz w:val="24"/>
        </w:rPr>
        <w:t>取消其学籍或撤销已获得的毕业证和学位证</w:t>
      </w:r>
      <w:bookmarkEnd w:id="1"/>
      <w:r>
        <w:rPr>
          <w:rFonts w:eastAsiaTheme="majorEastAsia"/>
          <w:bCs/>
          <w:sz w:val="24"/>
        </w:rPr>
        <w:t>。</w:t>
      </w:r>
      <w:bookmarkEnd w:id="0"/>
    </w:p>
    <w:p>
      <w:pPr>
        <w:adjustRightInd w:val="0"/>
        <w:snapToGrid w:val="0"/>
        <w:spacing w:line="300" w:lineRule="auto"/>
        <w:ind w:firstLine="480" w:firstLineChars="200"/>
        <w:rPr>
          <w:rFonts w:eastAsiaTheme="majorEastAsia"/>
          <w:bCs/>
          <w:sz w:val="24"/>
        </w:rPr>
      </w:pPr>
      <w:r>
        <w:rPr>
          <w:rFonts w:eastAsiaTheme="majorEastAsia"/>
          <w:bCs/>
          <w:sz w:val="24"/>
        </w:rPr>
        <w:br w:type="page"/>
      </w:r>
    </w:p>
    <w:p>
      <w:pPr>
        <w:adjustRightInd w:val="0"/>
        <w:snapToGrid w:val="0"/>
        <w:spacing w:line="300" w:lineRule="auto"/>
        <w:jc w:val="center"/>
        <w:rPr>
          <w:rFonts w:ascii="黑体" w:hAnsi="黑体" w:eastAsia="黑体"/>
          <w:sz w:val="30"/>
          <w:szCs w:val="30"/>
        </w:rPr>
      </w:pPr>
      <w:bookmarkStart w:id="2" w:name="_Hlk39237116"/>
      <w:r>
        <w:rPr>
          <w:rFonts w:ascii="黑体" w:hAnsi="黑体" w:eastAsia="黑体"/>
          <w:sz w:val="30"/>
          <w:szCs w:val="30"/>
        </w:rPr>
        <w:t>哈尔滨工业大学202</w:t>
      </w:r>
      <w:r>
        <w:rPr>
          <w:rFonts w:hint="eastAsia" w:ascii="黑体" w:hAnsi="黑体" w:eastAsia="黑体"/>
          <w:sz w:val="30"/>
          <w:szCs w:val="30"/>
        </w:rPr>
        <w:t>2</w:t>
      </w:r>
      <w:r>
        <w:rPr>
          <w:rFonts w:ascii="黑体" w:hAnsi="黑体" w:eastAsia="黑体"/>
          <w:sz w:val="30"/>
          <w:szCs w:val="30"/>
        </w:rPr>
        <w:t>年</w:t>
      </w:r>
      <w:r>
        <w:rPr>
          <w:rFonts w:hint="eastAsia" w:ascii="黑体" w:hAnsi="黑体" w:eastAsia="黑体"/>
          <w:sz w:val="30"/>
          <w:szCs w:val="30"/>
        </w:rPr>
        <w:t>博士研究生</w:t>
      </w:r>
      <w:r>
        <w:rPr>
          <w:rFonts w:ascii="黑体" w:hAnsi="黑体" w:eastAsia="黑体"/>
          <w:sz w:val="30"/>
          <w:szCs w:val="30"/>
        </w:rPr>
        <w:t>招生</w:t>
      </w:r>
      <w:r>
        <w:rPr>
          <w:rFonts w:hint="eastAsia" w:ascii="黑体" w:hAnsi="黑体" w:eastAsia="黑体"/>
          <w:sz w:val="30"/>
          <w:szCs w:val="30"/>
        </w:rPr>
        <w:t>网络远程考核</w:t>
      </w:r>
    </w:p>
    <w:p>
      <w:pPr>
        <w:adjustRightInd w:val="0"/>
        <w:snapToGrid w:val="0"/>
        <w:spacing w:line="300" w:lineRule="auto"/>
        <w:jc w:val="center"/>
        <w:rPr>
          <w:rFonts w:ascii="黑体" w:hAnsi="黑体" w:eastAsia="黑体"/>
          <w:sz w:val="30"/>
          <w:szCs w:val="30"/>
        </w:rPr>
      </w:pPr>
      <w:r>
        <w:rPr>
          <w:rFonts w:ascii="黑体" w:hAnsi="黑体" w:eastAsia="黑体"/>
          <w:sz w:val="30"/>
          <w:szCs w:val="30"/>
        </w:rPr>
        <w:t>诚信承诺书</w:t>
      </w:r>
      <w:bookmarkEnd w:id="2"/>
    </w:p>
    <w:p>
      <w:pPr>
        <w:spacing w:line="480" w:lineRule="exact"/>
        <w:ind w:firstLine="480" w:firstLineChars="200"/>
        <w:rPr>
          <w:rFonts w:eastAsia="仿宋"/>
          <w:sz w:val="24"/>
        </w:rPr>
      </w:pPr>
      <w:r>
        <w:rPr>
          <w:rFonts w:eastAsia="仿宋"/>
          <w:sz w:val="24"/>
        </w:rPr>
        <w:t>本人是参加</w:t>
      </w:r>
      <w:r>
        <w:rPr>
          <w:rFonts w:hint="eastAsia" w:eastAsia="仿宋"/>
          <w:sz w:val="24"/>
        </w:rPr>
        <w:t>哈工大</w:t>
      </w:r>
      <w:r>
        <w:rPr>
          <w:rFonts w:eastAsia="仿宋"/>
          <w:sz w:val="24"/>
        </w:rPr>
        <w:t>202</w:t>
      </w:r>
      <w:r>
        <w:rPr>
          <w:rFonts w:hint="eastAsia" w:eastAsia="仿宋"/>
          <w:sz w:val="24"/>
        </w:rPr>
        <w:t>2</w:t>
      </w:r>
      <w:r>
        <w:rPr>
          <w:rFonts w:eastAsia="仿宋"/>
          <w:sz w:val="24"/>
        </w:rPr>
        <w:t>年</w:t>
      </w:r>
      <w:r>
        <w:rPr>
          <w:rFonts w:hint="eastAsia" w:eastAsia="仿宋"/>
          <w:sz w:val="24"/>
        </w:rPr>
        <w:t>博士研究生第一次招生网络远程考核的</w:t>
      </w:r>
      <w:r>
        <w:rPr>
          <w:rFonts w:eastAsia="仿宋"/>
          <w:sz w:val="24"/>
        </w:rPr>
        <w:t>考生。本人已认真阅读《哈尔滨工业大学202</w:t>
      </w:r>
      <w:r>
        <w:rPr>
          <w:rFonts w:hint="eastAsia" w:eastAsia="仿宋"/>
          <w:sz w:val="24"/>
        </w:rPr>
        <w:t>2</w:t>
      </w:r>
      <w:r>
        <w:rPr>
          <w:rFonts w:eastAsia="仿宋"/>
          <w:sz w:val="24"/>
        </w:rPr>
        <w:t>年</w:t>
      </w:r>
      <w:r>
        <w:rPr>
          <w:rFonts w:hint="eastAsia" w:eastAsia="仿宋"/>
          <w:sz w:val="24"/>
        </w:rPr>
        <w:t>博士研究生招生工作办法</w:t>
      </w:r>
      <w:r>
        <w:rPr>
          <w:rFonts w:eastAsia="仿宋"/>
          <w:sz w:val="24"/>
        </w:rPr>
        <w:t>》、《国家教育考试违规处理办法》、《中华人民共和国刑法修正案（九）》、《普通高等学校招生违规行为处理暂行办法》以及哈尔滨工业大学和报考学院发布的相关招考信息。</w:t>
      </w:r>
    </w:p>
    <w:p>
      <w:pPr>
        <w:spacing w:line="480" w:lineRule="exact"/>
        <w:ind w:firstLine="480" w:firstLineChars="200"/>
        <w:rPr>
          <w:rFonts w:eastAsia="仿宋"/>
          <w:sz w:val="24"/>
        </w:rPr>
      </w:pPr>
      <w:r>
        <w:rPr>
          <w:rFonts w:eastAsia="仿宋"/>
          <w:sz w:val="24"/>
        </w:rPr>
        <w:t>本人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考核过程中有违规行为的考生，一经查实，即按照法律法规严肃处理，取消录取资格，记入《考生考试诚信档案》。入学后3个月内，我校将按照国家有关规定要求，对所有考生进行全面复核。在学期间被确认</w:t>
      </w:r>
      <w:r>
        <w:rPr>
          <w:rFonts w:hint="eastAsia" w:eastAsia="仿宋"/>
          <w:sz w:val="24"/>
        </w:rPr>
        <w:t>考核</w:t>
      </w:r>
      <w:r>
        <w:rPr>
          <w:rFonts w:eastAsia="仿宋"/>
          <w:sz w:val="24"/>
        </w:rPr>
        <w:t>存在违规行为的，取消其学籍；毕业后被确认</w:t>
      </w:r>
      <w:r>
        <w:rPr>
          <w:rFonts w:hint="eastAsia" w:eastAsia="仿宋"/>
          <w:sz w:val="24"/>
        </w:rPr>
        <w:t>考核</w:t>
      </w:r>
      <w:r>
        <w:rPr>
          <w:rFonts w:eastAsia="仿宋"/>
          <w:sz w:val="24"/>
        </w:rPr>
        <w:t>存在违规行为的，学校将按规定撤销其已获得的学位证、毕业证。</w:t>
      </w:r>
    </w:p>
    <w:p>
      <w:pPr>
        <w:spacing w:line="480" w:lineRule="exact"/>
        <w:ind w:firstLine="480" w:firstLineChars="200"/>
        <w:rPr>
          <w:rFonts w:eastAsia="仿宋"/>
          <w:sz w:val="24"/>
        </w:rPr>
      </w:pPr>
      <w:r>
        <w:rPr>
          <w:rFonts w:eastAsia="仿宋"/>
          <w:sz w:val="24"/>
        </w:rPr>
        <w:t>本人特郑重作出如下承诺：</w:t>
      </w:r>
    </w:p>
    <w:p>
      <w:pPr>
        <w:spacing w:line="480" w:lineRule="exact"/>
        <w:rPr>
          <w:rFonts w:eastAsia="仿宋"/>
          <w:sz w:val="24"/>
        </w:rPr>
      </w:pPr>
      <w:r>
        <w:rPr>
          <w:rFonts w:eastAsia="仿宋"/>
          <w:sz w:val="24"/>
        </w:rPr>
        <w:t>1．保证在报名及</w:t>
      </w:r>
      <w:r>
        <w:rPr>
          <w:rFonts w:hint="eastAsia" w:eastAsia="仿宋"/>
          <w:sz w:val="24"/>
        </w:rPr>
        <w:t>考核</w:t>
      </w:r>
      <w:r>
        <w:rPr>
          <w:rFonts w:eastAsia="仿宋"/>
          <w:sz w:val="24"/>
        </w:rPr>
        <w:t>过程中，严格按照报考条件及相关政策要求选择填报志愿，如实、准确提交报考信息</w:t>
      </w:r>
      <w:r>
        <w:rPr>
          <w:rFonts w:hint="eastAsia" w:eastAsia="仿宋"/>
          <w:sz w:val="24"/>
        </w:rPr>
        <w:t>、</w:t>
      </w:r>
      <w:r>
        <w:rPr>
          <w:rFonts w:eastAsia="仿宋"/>
          <w:sz w:val="24"/>
        </w:rPr>
        <w:t>各项身份认证</w:t>
      </w:r>
      <w:r>
        <w:rPr>
          <w:rFonts w:hint="eastAsia" w:eastAsia="仿宋"/>
          <w:sz w:val="24"/>
        </w:rPr>
        <w:t>和相关</w:t>
      </w:r>
      <w:r>
        <w:rPr>
          <w:rFonts w:eastAsia="仿宋"/>
          <w:sz w:val="24"/>
        </w:rPr>
        <w:t>材料。如提供任何虚假、错误信息，本人自愿承担由此造成的一切后果。</w:t>
      </w:r>
    </w:p>
    <w:p>
      <w:pPr>
        <w:spacing w:line="480" w:lineRule="exact"/>
        <w:rPr>
          <w:rFonts w:eastAsia="仿宋"/>
          <w:sz w:val="24"/>
        </w:rPr>
      </w:pPr>
      <w:r>
        <w:rPr>
          <w:rFonts w:eastAsia="仿宋"/>
          <w:sz w:val="24"/>
        </w:rPr>
        <w:t>2.完全理解并严格遵守《哈尔滨工业大学202</w:t>
      </w:r>
      <w:r>
        <w:rPr>
          <w:rFonts w:hint="eastAsia" w:eastAsia="仿宋"/>
          <w:sz w:val="24"/>
        </w:rPr>
        <w:t>2</w:t>
      </w:r>
      <w:r>
        <w:rPr>
          <w:rFonts w:eastAsia="仿宋"/>
          <w:sz w:val="24"/>
        </w:rPr>
        <w:t>年</w:t>
      </w:r>
      <w:r>
        <w:rPr>
          <w:rFonts w:hint="eastAsia" w:eastAsia="仿宋"/>
          <w:sz w:val="24"/>
        </w:rPr>
        <w:t>博士研究</w:t>
      </w:r>
      <w:r>
        <w:rPr>
          <w:rFonts w:eastAsia="仿宋"/>
          <w:sz w:val="24"/>
        </w:rPr>
        <w:t>生招生网络远程</w:t>
      </w:r>
      <w:r>
        <w:rPr>
          <w:rFonts w:hint="eastAsia" w:eastAsia="仿宋"/>
          <w:sz w:val="24"/>
        </w:rPr>
        <w:t>考核考生</w:t>
      </w:r>
      <w:r>
        <w:rPr>
          <w:rFonts w:eastAsia="仿宋"/>
          <w:sz w:val="24"/>
        </w:rPr>
        <w:t>守则》。</w:t>
      </w:r>
    </w:p>
    <w:p>
      <w:pPr>
        <w:spacing w:line="480" w:lineRule="exact"/>
        <w:rPr>
          <w:rFonts w:eastAsia="仿宋"/>
          <w:sz w:val="24"/>
        </w:rPr>
      </w:pPr>
      <w:r>
        <w:rPr>
          <w:rFonts w:eastAsia="仿宋"/>
          <w:sz w:val="24"/>
        </w:rPr>
        <w:t>3.</w:t>
      </w:r>
      <w:r>
        <w:rPr>
          <w:rFonts w:hint="eastAsia" w:eastAsia="仿宋"/>
          <w:sz w:val="24"/>
        </w:rPr>
        <w:t>自</w:t>
      </w:r>
      <w:r>
        <w:rPr>
          <w:rFonts w:eastAsia="仿宋"/>
          <w:sz w:val="24"/>
        </w:rPr>
        <w:t>觉服从哈尔滨工业大学及报考学院的统一安排，接受校方的管理、监督和检查。</w:t>
      </w:r>
    </w:p>
    <w:p>
      <w:pPr>
        <w:spacing w:line="480" w:lineRule="exact"/>
        <w:rPr>
          <w:rFonts w:eastAsia="仿宋"/>
          <w:sz w:val="24"/>
        </w:rPr>
      </w:pPr>
      <w:r>
        <w:rPr>
          <w:rFonts w:eastAsia="仿宋"/>
          <w:sz w:val="24"/>
        </w:rPr>
        <w:t>4.自觉遵守相关法律和考试纪律、</w:t>
      </w:r>
      <w:r>
        <w:rPr>
          <w:rFonts w:hint="eastAsia" w:eastAsia="仿宋"/>
          <w:sz w:val="24"/>
        </w:rPr>
        <w:t>考生</w:t>
      </w:r>
      <w:r>
        <w:rPr>
          <w:rFonts w:eastAsia="仿宋"/>
          <w:sz w:val="24"/>
        </w:rPr>
        <w:t>规则，诚信</w:t>
      </w:r>
      <w:r>
        <w:rPr>
          <w:rFonts w:hint="eastAsia" w:eastAsia="仿宋"/>
          <w:sz w:val="24"/>
        </w:rPr>
        <w:t>参加考核</w:t>
      </w:r>
      <w:r>
        <w:rPr>
          <w:rFonts w:eastAsia="仿宋"/>
          <w:sz w:val="24"/>
        </w:rPr>
        <w:t>，不违纪、不作弊。</w:t>
      </w:r>
    </w:p>
    <w:p>
      <w:pPr>
        <w:spacing w:line="480" w:lineRule="exact"/>
        <w:rPr>
          <w:rFonts w:eastAsia="仿宋"/>
          <w:sz w:val="24"/>
        </w:rPr>
      </w:pPr>
      <w:r>
        <w:rPr>
          <w:rFonts w:eastAsia="仿宋"/>
          <w:sz w:val="24"/>
        </w:rPr>
        <w:t>5.在</w:t>
      </w:r>
      <w:r>
        <w:rPr>
          <w:rFonts w:hint="eastAsia" w:eastAsia="仿宋"/>
          <w:sz w:val="24"/>
        </w:rPr>
        <w:t>考核</w:t>
      </w:r>
      <w:r>
        <w:rPr>
          <w:rFonts w:eastAsia="仿宋"/>
          <w:sz w:val="24"/>
        </w:rPr>
        <w:t>过程不录音、录像和录屏，不泄密，不保存和传播</w:t>
      </w:r>
      <w:r>
        <w:rPr>
          <w:rFonts w:hint="eastAsia" w:eastAsia="仿宋"/>
          <w:sz w:val="24"/>
        </w:rPr>
        <w:t>考核</w:t>
      </w:r>
      <w:r>
        <w:rPr>
          <w:rFonts w:eastAsia="仿宋"/>
          <w:sz w:val="24"/>
        </w:rPr>
        <w:t>有关内容。</w:t>
      </w:r>
    </w:p>
    <w:p>
      <w:pPr>
        <w:spacing w:line="480" w:lineRule="exact"/>
        <w:rPr>
          <w:rFonts w:eastAsia="仿宋"/>
          <w:sz w:val="24"/>
        </w:rPr>
      </w:pPr>
      <w:r>
        <w:rPr>
          <w:rFonts w:eastAsia="仿宋"/>
          <w:sz w:val="24"/>
        </w:rPr>
        <w:t>6.保证本次</w:t>
      </w:r>
      <w:r>
        <w:rPr>
          <w:rFonts w:hint="eastAsia" w:eastAsia="仿宋"/>
          <w:sz w:val="24"/>
        </w:rPr>
        <w:t>考核</w:t>
      </w:r>
      <w:r>
        <w:rPr>
          <w:rFonts w:eastAsia="仿宋"/>
          <w:sz w:val="24"/>
        </w:rPr>
        <w:t>过程中不传谣、不造谣、不信谣。</w:t>
      </w:r>
    </w:p>
    <w:p>
      <w:pPr>
        <w:spacing w:line="480" w:lineRule="exact"/>
        <w:ind w:right="480"/>
        <w:rPr>
          <w:rFonts w:eastAsia="仿宋"/>
          <w:b/>
          <w:sz w:val="28"/>
          <w:szCs w:val="28"/>
        </w:rPr>
      </w:pPr>
    </w:p>
    <w:p>
      <w:pPr>
        <w:spacing w:line="480" w:lineRule="exact"/>
        <w:ind w:right="480" w:firstLine="3360" w:firstLineChars="1400"/>
        <w:rPr>
          <w:rFonts w:eastAsia="仿宋"/>
          <w:sz w:val="24"/>
        </w:rPr>
      </w:pPr>
      <w:r>
        <w:rPr>
          <w:rFonts w:eastAsia="仿宋"/>
          <w:sz w:val="24"/>
        </w:rPr>
        <w:t>承诺人签名：        202</w:t>
      </w:r>
      <w:r>
        <w:rPr>
          <w:rFonts w:hint="eastAsia" w:eastAsia="仿宋"/>
          <w:sz w:val="24"/>
        </w:rPr>
        <w:t>1</w:t>
      </w:r>
      <w:r>
        <w:rPr>
          <w:rFonts w:eastAsia="仿宋"/>
          <w:sz w:val="24"/>
        </w:rPr>
        <w:t>年  月  日</w:t>
      </w:r>
    </w:p>
    <w:p>
      <w:pPr>
        <w:spacing w:line="480" w:lineRule="exact"/>
        <w:ind w:right="480"/>
        <w:jc w:val="right"/>
        <w:rPr>
          <w:rFonts w:eastAsia="仿宋"/>
          <w:sz w:val="24"/>
        </w:rPr>
      </w:pPr>
      <w:r>
        <w:rPr>
          <w:rFonts w:eastAsia="仿宋"/>
          <w:sz w:val="24"/>
        </w:rPr>
        <w:t>（由于疫情防控原因不能到校，电子签名具有纸质签名的同等法律效力）</w:t>
      </w:r>
    </w:p>
    <w:p>
      <w:pPr>
        <w:spacing w:line="480" w:lineRule="exact"/>
        <w:ind w:right="480"/>
        <w:jc w:val="right"/>
        <w:rPr>
          <w:rFonts w:eastAsia="仿宋"/>
          <w:sz w:val="24"/>
        </w:rPr>
      </w:pPr>
    </w:p>
    <w:p>
      <w:pPr>
        <w:adjustRightInd w:val="0"/>
        <w:snapToGrid w:val="0"/>
        <w:spacing w:line="300" w:lineRule="auto"/>
        <w:jc w:val="center"/>
        <w:rPr>
          <w:rFonts w:ascii="黑体" w:hAnsi="黑体" w:eastAsia="黑体"/>
          <w:sz w:val="30"/>
          <w:szCs w:val="30"/>
        </w:rPr>
      </w:pPr>
      <w:r>
        <w:rPr>
          <w:rFonts w:ascii="黑体" w:hAnsi="黑体" w:eastAsia="黑体"/>
          <w:sz w:val="30"/>
          <w:szCs w:val="30"/>
        </w:rPr>
        <w:t xml:space="preserve">   哈尔滨工业大学202</w:t>
      </w:r>
      <w:r>
        <w:rPr>
          <w:rFonts w:hint="eastAsia" w:ascii="黑体" w:hAnsi="黑体" w:eastAsia="黑体"/>
          <w:sz w:val="30"/>
          <w:szCs w:val="30"/>
        </w:rPr>
        <w:t>2</w:t>
      </w:r>
      <w:r>
        <w:rPr>
          <w:rFonts w:ascii="黑体" w:hAnsi="黑体" w:eastAsia="黑体"/>
          <w:sz w:val="30"/>
          <w:szCs w:val="30"/>
        </w:rPr>
        <w:t>年</w:t>
      </w:r>
      <w:r>
        <w:rPr>
          <w:rFonts w:hint="eastAsia" w:ascii="黑体" w:hAnsi="黑体" w:eastAsia="黑体"/>
          <w:sz w:val="30"/>
          <w:szCs w:val="30"/>
        </w:rPr>
        <w:t>博士研究</w:t>
      </w:r>
      <w:r>
        <w:rPr>
          <w:rFonts w:ascii="黑体" w:hAnsi="黑体" w:eastAsia="黑体"/>
          <w:sz w:val="30"/>
          <w:szCs w:val="30"/>
        </w:rPr>
        <w:t>生招生网络远程</w:t>
      </w:r>
      <w:r>
        <w:rPr>
          <w:rFonts w:hint="eastAsia" w:ascii="黑体" w:hAnsi="黑体" w:eastAsia="黑体"/>
          <w:sz w:val="30"/>
          <w:szCs w:val="30"/>
        </w:rPr>
        <w:t>考核</w:t>
      </w:r>
    </w:p>
    <w:p>
      <w:pPr>
        <w:adjustRightInd w:val="0"/>
        <w:snapToGrid w:val="0"/>
        <w:spacing w:line="300" w:lineRule="auto"/>
        <w:jc w:val="center"/>
        <w:rPr>
          <w:rFonts w:ascii="黑体" w:hAnsi="黑体" w:eastAsia="黑体"/>
          <w:sz w:val="30"/>
          <w:szCs w:val="30"/>
        </w:rPr>
      </w:pPr>
      <w:r>
        <w:rPr>
          <w:rFonts w:hint="eastAsia" w:ascii="黑体" w:hAnsi="黑体" w:eastAsia="黑体"/>
          <w:sz w:val="30"/>
          <w:szCs w:val="30"/>
        </w:rPr>
        <w:t>考生</w:t>
      </w:r>
      <w:r>
        <w:rPr>
          <w:rFonts w:ascii="黑体" w:hAnsi="黑体" w:eastAsia="黑体"/>
          <w:sz w:val="30"/>
          <w:szCs w:val="30"/>
        </w:rPr>
        <w:t>守则</w:t>
      </w:r>
    </w:p>
    <w:p>
      <w:pPr>
        <w:spacing w:line="500" w:lineRule="exact"/>
        <w:ind w:left="-424" w:leftChars="-202" w:right="-143" w:rightChars="-68" w:firstLine="480" w:firstLineChars="200"/>
        <w:rPr>
          <w:rFonts w:eastAsia="仿宋"/>
          <w:sz w:val="24"/>
        </w:rPr>
      </w:pPr>
    </w:p>
    <w:p>
      <w:pPr>
        <w:spacing w:line="500" w:lineRule="exact"/>
        <w:ind w:left="-424" w:leftChars="-202" w:right="-143" w:rightChars="-68" w:firstLine="480" w:firstLineChars="200"/>
        <w:rPr>
          <w:rFonts w:eastAsia="仿宋"/>
          <w:sz w:val="24"/>
        </w:rPr>
      </w:pPr>
      <w:r>
        <w:rPr>
          <w:rFonts w:hint="eastAsia" w:eastAsia="仿宋"/>
          <w:sz w:val="24"/>
        </w:rPr>
        <w:t>一</w:t>
      </w:r>
      <w:r>
        <w:rPr>
          <w:rFonts w:eastAsia="仿宋"/>
          <w:sz w:val="24"/>
        </w:rPr>
        <w:t>、考生应按</w:t>
      </w:r>
      <w:r>
        <w:rPr>
          <w:rFonts w:hint="eastAsia" w:eastAsia="仿宋"/>
          <w:sz w:val="24"/>
        </w:rPr>
        <w:t>报考学院</w:t>
      </w:r>
      <w:r>
        <w:rPr>
          <w:rFonts w:eastAsia="仿宋"/>
          <w:sz w:val="24"/>
        </w:rPr>
        <w:t>要求准备好软</w:t>
      </w:r>
      <w:r>
        <w:rPr>
          <w:rFonts w:hint="eastAsia" w:eastAsia="仿宋"/>
          <w:sz w:val="24"/>
        </w:rPr>
        <w:t>件、</w:t>
      </w:r>
      <w:r>
        <w:rPr>
          <w:rFonts w:eastAsia="仿宋"/>
          <w:sz w:val="24"/>
        </w:rPr>
        <w:t>硬件</w:t>
      </w:r>
      <w:r>
        <w:rPr>
          <w:rFonts w:hint="eastAsia" w:eastAsia="仿宋"/>
          <w:sz w:val="24"/>
        </w:rPr>
        <w:t>、</w:t>
      </w:r>
      <w:r>
        <w:rPr>
          <w:rFonts w:eastAsia="仿宋"/>
          <w:sz w:val="24"/>
        </w:rPr>
        <w:t>网络</w:t>
      </w:r>
      <w:r>
        <w:rPr>
          <w:rFonts w:hint="eastAsia" w:eastAsia="仿宋"/>
          <w:sz w:val="24"/>
        </w:rPr>
        <w:t>等条件和考核环境，</w:t>
      </w:r>
      <w:r>
        <w:rPr>
          <w:rFonts w:eastAsia="仿宋"/>
          <w:sz w:val="24"/>
        </w:rPr>
        <w:t>选择相对安静、无干扰、光线适宜、网络信号良好、相对封闭的房间独自参加网络远程考核。整个</w:t>
      </w:r>
      <w:r>
        <w:rPr>
          <w:rFonts w:hint="eastAsia" w:eastAsia="仿宋"/>
          <w:sz w:val="24"/>
        </w:rPr>
        <w:t>考核</w:t>
      </w:r>
      <w:r>
        <w:rPr>
          <w:rFonts w:eastAsia="仿宋"/>
          <w:sz w:val="24"/>
        </w:rPr>
        <w:t>期间，房间必须保持安静明亮，房间内不得有其他人，也不允许出现其他声音。</w:t>
      </w:r>
    </w:p>
    <w:p>
      <w:pPr>
        <w:spacing w:line="500" w:lineRule="exact"/>
        <w:ind w:left="-424" w:leftChars="-202" w:right="-143" w:rightChars="-68" w:firstLine="480" w:firstLineChars="200"/>
        <w:rPr>
          <w:rFonts w:eastAsia="仿宋"/>
          <w:sz w:val="24"/>
        </w:rPr>
      </w:pPr>
      <w:r>
        <w:rPr>
          <w:rFonts w:hint="eastAsia" w:eastAsia="仿宋"/>
          <w:sz w:val="24"/>
        </w:rPr>
        <w:t>二</w:t>
      </w:r>
      <w:r>
        <w:rPr>
          <w:rFonts w:eastAsia="仿宋"/>
          <w:sz w:val="24"/>
        </w:rPr>
        <w:t>、考生应按规定时间</w:t>
      </w:r>
      <w:r>
        <w:rPr>
          <w:rFonts w:hint="eastAsia" w:eastAsia="仿宋"/>
          <w:sz w:val="24"/>
        </w:rPr>
        <w:t>和相关要求</w:t>
      </w:r>
      <w:r>
        <w:rPr>
          <w:rFonts w:eastAsia="仿宋"/>
          <w:sz w:val="24"/>
        </w:rPr>
        <w:t>登录指定网络平台参加网络远程</w:t>
      </w:r>
      <w:r>
        <w:rPr>
          <w:rFonts w:hint="eastAsia" w:eastAsia="仿宋"/>
          <w:sz w:val="24"/>
        </w:rPr>
        <w:t>考核，</w:t>
      </w:r>
      <w:r>
        <w:rPr>
          <w:rFonts w:eastAsia="仿宋"/>
          <w:sz w:val="24"/>
        </w:rPr>
        <w:t>自觉服从</w:t>
      </w:r>
      <w:r>
        <w:rPr>
          <w:rFonts w:hint="eastAsia" w:eastAsia="仿宋"/>
          <w:sz w:val="24"/>
        </w:rPr>
        <w:t>考核</w:t>
      </w:r>
      <w:r>
        <w:rPr>
          <w:rFonts w:eastAsia="仿宋"/>
          <w:sz w:val="24"/>
        </w:rPr>
        <w:t>工作人员管理，严格遵从关于网络远程</w:t>
      </w:r>
      <w:r>
        <w:rPr>
          <w:rFonts w:hint="eastAsia" w:eastAsia="仿宋"/>
          <w:sz w:val="24"/>
        </w:rPr>
        <w:t>考核</w:t>
      </w:r>
      <w:r>
        <w:rPr>
          <w:rFonts w:eastAsia="仿宋"/>
          <w:sz w:val="24"/>
        </w:rPr>
        <w:t>平台的入场、离场、打开视频等指令，不得扰乱网络远程</w:t>
      </w:r>
      <w:r>
        <w:rPr>
          <w:rFonts w:hint="eastAsia" w:eastAsia="仿宋"/>
          <w:sz w:val="24"/>
        </w:rPr>
        <w:t>考核</w:t>
      </w:r>
      <w:r>
        <w:rPr>
          <w:rFonts w:eastAsia="仿宋"/>
          <w:sz w:val="24"/>
        </w:rPr>
        <w:t>工作秩序。</w:t>
      </w:r>
    </w:p>
    <w:p>
      <w:pPr>
        <w:spacing w:line="500" w:lineRule="exact"/>
        <w:ind w:left="-424" w:leftChars="-202" w:right="-143" w:rightChars="-68" w:firstLine="480" w:firstLineChars="200"/>
        <w:rPr>
          <w:rFonts w:eastAsia="仿宋"/>
          <w:sz w:val="24"/>
        </w:rPr>
      </w:pPr>
      <w:r>
        <w:rPr>
          <w:rFonts w:eastAsia="仿宋"/>
          <w:sz w:val="24"/>
        </w:rPr>
        <w:t>三、考生应当主动接受工作人员按规定对其进行的身份验证核查、</w:t>
      </w:r>
      <w:r>
        <w:rPr>
          <w:rFonts w:hint="eastAsia" w:eastAsia="仿宋"/>
          <w:sz w:val="24"/>
        </w:rPr>
        <w:t>考核</w:t>
      </w:r>
      <w:r>
        <w:rPr>
          <w:rFonts w:eastAsia="仿宋"/>
          <w:sz w:val="24"/>
        </w:rPr>
        <w:t>环境等检查。不得由他人替考，也不得接受他人或机构以任何方式助考。</w:t>
      </w:r>
    </w:p>
    <w:p>
      <w:pPr>
        <w:spacing w:line="500" w:lineRule="exact"/>
        <w:ind w:left="-424" w:leftChars="-202" w:right="-143" w:rightChars="-68" w:firstLine="480" w:firstLineChars="200"/>
        <w:rPr>
          <w:rFonts w:eastAsia="仿宋"/>
          <w:sz w:val="24"/>
        </w:rPr>
      </w:pPr>
      <w:r>
        <w:rPr>
          <w:rFonts w:eastAsia="仿宋"/>
          <w:sz w:val="24"/>
        </w:rPr>
        <w:t>四、</w:t>
      </w:r>
      <w:r>
        <w:rPr>
          <w:rFonts w:hint="eastAsia" w:eastAsia="仿宋"/>
          <w:sz w:val="24"/>
        </w:rPr>
        <w:t>考核</w:t>
      </w:r>
      <w:r>
        <w:rPr>
          <w:rFonts w:eastAsia="仿宋"/>
          <w:sz w:val="24"/>
        </w:rPr>
        <w:t>期间视频背景必须是真实环境，不允许使用虚拟背景、更换视频背景。不允许采用任何方式变声、更改人像。</w:t>
      </w:r>
    </w:p>
    <w:p>
      <w:pPr>
        <w:spacing w:line="500" w:lineRule="exact"/>
        <w:ind w:left="-424" w:leftChars="-202" w:right="-143" w:rightChars="-68" w:firstLine="480" w:firstLineChars="200"/>
        <w:rPr>
          <w:rFonts w:eastAsia="仿宋"/>
          <w:sz w:val="24"/>
        </w:rPr>
      </w:pPr>
      <w:r>
        <w:rPr>
          <w:rFonts w:eastAsia="仿宋"/>
          <w:sz w:val="24"/>
        </w:rPr>
        <w:t>五、考生音频视频必须全程开启，</w:t>
      </w:r>
      <w:r>
        <w:rPr>
          <w:rFonts w:hint="eastAsia" w:eastAsia="仿宋"/>
          <w:sz w:val="24"/>
        </w:rPr>
        <w:t>面试时</w:t>
      </w:r>
      <w:r>
        <w:rPr>
          <w:rFonts w:eastAsia="仿宋"/>
          <w:sz w:val="24"/>
        </w:rPr>
        <w:t>全程正面免冠注视摄像头，视线不得离开，保证头肩部及双手出现在视频画面中。不得佩戴口罩，保证面部清晰可见，头发不可遮挡耳朵，不得戴耳饰。如面试采用双机位时，副机位要求侧后方</w:t>
      </w:r>
      <w:r>
        <w:rPr>
          <w:rFonts w:hint="eastAsia" w:eastAsia="仿宋"/>
          <w:sz w:val="24"/>
        </w:rPr>
        <w:t>监控</w:t>
      </w:r>
      <w:r>
        <w:rPr>
          <w:rFonts w:eastAsia="仿宋"/>
          <w:sz w:val="24"/>
        </w:rPr>
        <w:t>考生和主机位屏幕。</w:t>
      </w:r>
    </w:p>
    <w:p>
      <w:pPr>
        <w:spacing w:line="500" w:lineRule="exact"/>
        <w:ind w:left="-424" w:leftChars="-202" w:right="-143" w:rightChars="-68" w:firstLine="480" w:firstLineChars="200"/>
        <w:rPr>
          <w:rFonts w:eastAsia="仿宋"/>
          <w:sz w:val="24"/>
        </w:rPr>
      </w:pPr>
      <w:r>
        <w:rPr>
          <w:rFonts w:eastAsia="仿宋"/>
          <w:sz w:val="24"/>
        </w:rPr>
        <w:t>六、</w:t>
      </w:r>
      <w:r>
        <w:rPr>
          <w:rFonts w:hint="eastAsia" w:eastAsia="仿宋"/>
          <w:sz w:val="24"/>
        </w:rPr>
        <w:t>考核</w:t>
      </w:r>
      <w:r>
        <w:rPr>
          <w:rFonts w:eastAsia="仿宋"/>
          <w:sz w:val="24"/>
        </w:rPr>
        <w:t>期间考生不得录屏录像录音，不得以任何方式泄漏考核有关内容。</w:t>
      </w:r>
    </w:p>
    <w:p>
      <w:pPr>
        <w:spacing w:line="500" w:lineRule="exact"/>
        <w:ind w:left="-424" w:leftChars="-202" w:right="-143" w:rightChars="-68" w:firstLine="480" w:firstLineChars="200"/>
        <w:rPr>
          <w:rFonts w:eastAsia="仿宋"/>
          <w:sz w:val="24"/>
        </w:rPr>
      </w:pPr>
      <w:r>
        <w:rPr>
          <w:rFonts w:eastAsia="仿宋"/>
          <w:sz w:val="24"/>
        </w:rPr>
        <w:t>七、</w:t>
      </w:r>
      <w:r>
        <w:rPr>
          <w:rFonts w:hint="eastAsia" w:eastAsia="仿宋"/>
          <w:sz w:val="24"/>
        </w:rPr>
        <w:t>考核</w:t>
      </w:r>
      <w:r>
        <w:rPr>
          <w:rFonts w:eastAsia="仿宋"/>
          <w:sz w:val="24"/>
        </w:rPr>
        <w:t>期间不得以任何方式查阅资料，学院有特殊规定者，以学院规定为准。</w:t>
      </w:r>
    </w:p>
    <w:p>
      <w:pPr>
        <w:spacing w:line="500" w:lineRule="exact"/>
        <w:ind w:left="-424" w:leftChars="-202" w:right="-143" w:rightChars="-68" w:firstLine="480" w:firstLineChars="200"/>
        <w:rPr>
          <w:rFonts w:eastAsia="仿宋"/>
          <w:sz w:val="24"/>
        </w:rPr>
      </w:pPr>
      <w:r>
        <w:rPr>
          <w:rFonts w:eastAsia="仿宋"/>
          <w:sz w:val="24"/>
        </w:rPr>
        <w:t>八、</w:t>
      </w:r>
      <w:r>
        <w:rPr>
          <w:rFonts w:hint="eastAsia" w:eastAsia="仿宋"/>
          <w:sz w:val="24"/>
        </w:rPr>
        <w:t>考核</w:t>
      </w:r>
      <w:r>
        <w:rPr>
          <w:rFonts w:eastAsia="仿宋"/>
          <w:sz w:val="24"/>
        </w:rPr>
        <w:t>期间如发生设备或网络故障，应立即</w:t>
      </w:r>
      <w:r>
        <w:rPr>
          <w:rFonts w:hint="eastAsia" w:eastAsia="仿宋"/>
          <w:sz w:val="24"/>
        </w:rPr>
        <w:t>联系报考</w:t>
      </w:r>
      <w:r>
        <w:rPr>
          <w:rFonts w:eastAsia="仿宋"/>
          <w:sz w:val="24"/>
        </w:rPr>
        <w:t>学院</w:t>
      </w:r>
      <w:r>
        <w:rPr>
          <w:rFonts w:hint="eastAsia" w:eastAsia="仿宋"/>
          <w:sz w:val="24"/>
        </w:rPr>
        <w:t>，按照学院相关要求进行后续处理</w:t>
      </w:r>
      <w:r>
        <w:rPr>
          <w:rFonts w:eastAsia="仿宋"/>
          <w:sz w:val="24"/>
        </w:rPr>
        <w:t>。</w:t>
      </w:r>
    </w:p>
    <w:p>
      <w:pPr>
        <w:spacing w:line="500" w:lineRule="exact"/>
        <w:ind w:left="-424" w:leftChars="-202" w:right="-143" w:rightChars="-68" w:firstLine="480" w:firstLineChars="200"/>
        <w:rPr>
          <w:rFonts w:eastAsia="仿宋"/>
          <w:sz w:val="24"/>
        </w:rPr>
      </w:pPr>
      <w:r>
        <w:rPr>
          <w:rFonts w:eastAsia="仿宋"/>
          <w:sz w:val="24"/>
        </w:rPr>
        <w:t>九、</w:t>
      </w:r>
      <w:r>
        <w:rPr>
          <w:rFonts w:hint="eastAsia" w:eastAsia="仿宋"/>
          <w:sz w:val="24"/>
        </w:rPr>
        <w:t>对于</w:t>
      </w:r>
      <w:r>
        <w:rPr>
          <w:rFonts w:eastAsia="仿宋"/>
          <w:sz w:val="24"/>
        </w:rPr>
        <w:t>不遵守考场纪律</w:t>
      </w:r>
      <w:r>
        <w:rPr>
          <w:rFonts w:hint="eastAsia" w:eastAsia="仿宋"/>
          <w:sz w:val="24"/>
        </w:rPr>
        <w:t>、</w:t>
      </w:r>
      <w:r>
        <w:rPr>
          <w:rFonts w:eastAsia="仿宋"/>
          <w:sz w:val="24"/>
        </w:rPr>
        <w:t>不服从</w:t>
      </w:r>
      <w:r>
        <w:rPr>
          <w:rFonts w:hint="eastAsia" w:eastAsia="仿宋"/>
          <w:sz w:val="24"/>
        </w:rPr>
        <w:t>考核</w:t>
      </w:r>
      <w:r>
        <w:rPr>
          <w:rFonts w:eastAsia="仿宋"/>
          <w:sz w:val="24"/>
        </w:rPr>
        <w:t>工作人员管理</w:t>
      </w:r>
      <w:r>
        <w:rPr>
          <w:rFonts w:hint="eastAsia" w:eastAsia="仿宋"/>
          <w:sz w:val="24"/>
        </w:rPr>
        <w:t>、</w:t>
      </w:r>
      <w:r>
        <w:rPr>
          <w:rFonts w:eastAsia="仿宋"/>
          <w:sz w:val="24"/>
        </w:rPr>
        <w:t>有违纪、作弊等行为的考生，</w:t>
      </w:r>
      <w:r>
        <w:rPr>
          <w:rFonts w:hint="eastAsia" w:eastAsia="仿宋"/>
          <w:sz w:val="24"/>
        </w:rPr>
        <w:t>学校</w:t>
      </w:r>
      <w:r>
        <w:rPr>
          <w:rFonts w:eastAsia="仿宋"/>
          <w:sz w:val="24"/>
        </w:rPr>
        <w:t>将按照</w:t>
      </w:r>
      <w:r>
        <w:rPr>
          <w:rFonts w:hint="eastAsia" w:eastAsia="仿宋"/>
          <w:sz w:val="24"/>
        </w:rPr>
        <w:t>国家有关</w:t>
      </w:r>
      <w:r>
        <w:rPr>
          <w:rFonts w:eastAsia="仿宋"/>
          <w:sz w:val="24"/>
        </w:rPr>
        <w:t>规定进行处理。</w:t>
      </w:r>
    </w:p>
    <w:p>
      <w:pPr>
        <w:widowControl/>
        <w:jc w:val="left"/>
        <w:rPr>
          <w:rFonts w:eastAsia="仿宋"/>
          <w:sz w:val="28"/>
          <w:szCs w:val="28"/>
        </w:rPr>
      </w:pPr>
    </w:p>
    <w:p>
      <w:pPr>
        <w:widowControl/>
        <w:jc w:val="left"/>
        <w:rPr>
          <w:rFonts w:eastAsia="仿宋"/>
          <w:sz w:val="28"/>
          <w:szCs w:val="28"/>
        </w:rPr>
      </w:pPr>
    </w:p>
    <w:p>
      <w:pPr>
        <w:widowControl/>
        <w:jc w:val="left"/>
        <w:rPr>
          <w:rFonts w:eastAsia="仿宋"/>
          <w:sz w:val="28"/>
          <w:szCs w:val="28"/>
        </w:rPr>
      </w:pPr>
    </w:p>
    <w:p>
      <w:pPr>
        <w:snapToGrid w:val="0"/>
        <w:spacing w:line="460" w:lineRule="exact"/>
        <w:jc w:val="center"/>
        <w:rPr>
          <w:rFonts w:eastAsia="黑体"/>
          <w:b/>
          <w:sz w:val="32"/>
        </w:rPr>
      </w:pPr>
      <w:r>
        <w:rPr>
          <w:rFonts w:hint="eastAsia" w:eastAsia="黑体"/>
          <w:b/>
          <w:sz w:val="32"/>
        </w:rPr>
        <w:t>哈尔滨工业大学</w:t>
      </w:r>
    </w:p>
    <w:p>
      <w:pPr>
        <w:snapToGrid w:val="0"/>
        <w:spacing w:line="460" w:lineRule="exact"/>
        <w:jc w:val="center"/>
        <w:rPr>
          <w:rFonts w:eastAsia="黑体"/>
          <w:b/>
          <w:sz w:val="32"/>
        </w:rPr>
      </w:pPr>
      <w:r>
        <w:rPr>
          <w:rFonts w:hint="eastAsia" w:eastAsia="黑体"/>
          <w:b/>
          <w:sz w:val="32"/>
        </w:rPr>
        <w:t>研究生入学考核现实表现情况表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191"/>
        <w:gridCol w:w="2172"/>
        <w:gridCol w:w="1514"/>
        <w:gridCol w:w="2551"/>
        <w:gridCol w:w="21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00" w:hRule="exact"/>
          <w:jc w:val="center"/>
        </w:trPr>
        <w:tc>
          <w:tcPr>
            <w:tcW w:w="1191" w:type="dxa"/>
            <w:noWrap/>
            <w:vAlign w:val="center"/>
          </w:tcPr>
          <w:p>
            <w:pPr>
              <w:widowControl/>
              <w:jc w:val="center"/>
              <w:rPr>
                <w:rFonts w:ascii="宋体" w:hAnsi="宋体" w:cs="宋体"/>
                <w:kern w:val="0"/>
                <w:sz w:val="22"/>
              </w:rPr>
            </w:pPr>
            <w:r>
              <w:rPr>
                <w:rFonts w:hint="eastAsia" w:ascii="宋体" w:hAnsi="宋体" w:cs="宋体"/>
                <w:kern w:val="0"/>
                <w:sz w:val="22"/>
              </w:rPr>
              <w:t>姓  名</w:t>
            </w:r>
          </w:p>
        </w:tc>
        <w:tc>
          <w:tcPr>
            <w:tcW w:w="2172" w:type="dxa"/>
            <w:noWrap/>
            <w:vAlign w:val="center"/>
          </w:tcPr>
          <w:p>
            <w:pPr>
              <w:widowControl/>
              <w:jc w:val="left"/>
              <w:rPr>
                <w:rFonts w:ascii="宋体" w:hAnsi="宋体" w:cs="宋体"/>
                <w:kern w:val="0"/>
                <w:sz w:val="22"/>
              </w:rPr>
            </w:pPr>
            <w:r>
              <w:rPr>
                <w:rFonts w:hint="eastAsia" w:ascii="宋体" w:hAnsi="宋体" w:cs="宋体"/>
                <w:kern w:val="0"/>
                <w:sz w:val="22"/>
              </w:rPr>
              <w:t>　</w:t>
            </w:r>
          </w:p>
        </w:tc>
        <w:tc>
          <w:tcPr>
            <w:tcW w:w="1514" w:type="dxa"/>
            <w:noWrap/>
            <w:vAlign w:val="center"/>
          </w:tcPr>
          <w:p>
            <w:pPr>
              <w:widowControl/>
              <w:jc w:val="center"/>
              <w:rPr>
                <w:rFonts w:ascii="宋体" w:hAnsi="宋体" w:cs="宋体"/>
                <w:kern w:val="0"/>
                <w:sz w:val="22"/>
              </w:rPr>
            </w:pPr>
            <w:r>
              <w:rPr>
                <w:rFonts w:hint="eastAsia" w:ascii="宋体" w:hAnsi="宋体" w:cs="宋体"/>
                <w:kern w:val="0"/>
                <w:sz w:val="22"/>
              </w:rPr>
              <w:t>性  别</w:t>
            </w:r>
          </w:p>
        </w:tc>
        <w:tc>
          <w:tcPr>
            <w:tcW w:w="2551" w:type="dxa"/>
            <w:noWrap/>
            <w:vAlign w:val="center"/>
          </w:tcPr>
          <w:p>
            <w:pPr>
              <w:widowControl/>
              <w:jc w:val="left"/>
              <w:rPr>
                <w:rFonts w:ascii="宋体" w:hAnsi="宋体" w:cs="宋体"/>
                <w:kern w:val="0"/>
                <w:sz w:val="22"/>
              </w:rPr>
            </w:pPr>
            <w:r>
              <w:rPr>
                <w:rFonts w:hint="eastAsia" w:ascii="宋体" w:hAnsi="宋体" w:cs="宋体"/>
                <w:kern w:val="0"/>
                <w:sz w:val="22"/>
              </w:rPr>
              <w:t>　</w:t>
            </w:r>
          </w:p>
        </w:tc>
        <w:tc>
          <w:tcPr>
            <w:tcW w:w="2172" w:type="dxa"/>
            <w:vMerge w:val="restart"/>
            <w:noWrap/>
            <w:vAlign w:val="center"/>
          </w:tcPr>
          <w:p>
            <w:pPr>
              <w:widowControl/>
              <w:jc w:val="center"/>
              <w:rPr>
                <w:rFonts w:ascii="宋体" w:hAnsi="宋体" w:cs="宋体"/>
                <w:kern w:val="0"/>
              </w:rPr>
            </w:pPr>
            <w:r>
              <w:rPr>
                <w:rFonts w:hint="eastAsia" w:ascii="宋体" w:hAnsi="宋体" w:cs="宋体"/>
                <w:kern w:val="0"/>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26" w:hRule="exact"/>
          <w:jc w:val="center"/>
        </w:trPr>
        <w:tc>
          <w:tcPr>
            <w:tcW w:w="1191" w:type="dxa"/>
            <w:noWrap/>
            <w:vAlign w:val="center"/>
          </w:tcPr>
          <w:p>
            <w:pPr>
              <w:widowControl/>
              <w:jc w:val="center"/>
              <w:rPr>
                <w:rFonts w:ascii="宋体" w:hAnsi="宋体" w:cs="宋体"/>
                <w:kern w:val="0"/>
                <w:sz w:val="22"/>
              </w:rPr>
            </w:pPr>
            <w:r>
              <w:rPr>
                <w:rFonts w:hint="eastAsia" w:ascii="宋体" w:hAnsi="宋体" w:cs="宋体"/>
                <w:kern w:val="0"/>
                <w:sz w:val="22"/>
              </w:rPr>
              <w:t>身份证号</w:t>
            </w:r>
          </w:p>
        </w:tc>
        <w:tc>
          <w:tcPr>
            <w:tcW w:w="2172" w:type="dxa"/>
            <w:noWrap/>
            <w:vAlign w:val="center"/>
          </w:tcPr>
          <w:p>
            <w:pPr>
              <w:widowControl/>
              <w:jc w:val="left"/>
              <w:rPr>
                <w:rFonts w:ascii="宋体" w:hAnsi="宋体" w:cs="宋体"/>
                <w:kern w:val="0"/>
                <w:sz w:val="22"/>
              </w:rPr>
            </w:pPr>
            <w:r>
              <w:rPr>
                <w:rFonts w:hint="eastAsia" w:ascii="宋体" w:hAnsi="宋体" w:cs="宋体"/>
                <w:kern w:val="0"/>
                <w:sz w:val="22"/>
              </w:rPr>
              <w:t>　</w:t>
            </w:r>
          </w:p>
        </w:tc>
        <w:tc>
          <w:tcPr>
            <w:tcW w:w="1514" w:type="dxa"/>
            <w:noWrap/>
            <w:vAlign w:val="center"/>
          </w:tcPr>
          <w:p>
            <w:pPr>
              <w:widowControl/>
              <w:jc w:val="center"/>
              <w:rPr>
                <w:rFonts w:ascii="宋体" w:hAnsi="宋体" w:cs="宋体"/>
                <w:kern w:val="0"/>
                <w:sz w:val="22"/>
              </w:rPr>
            </w:pPr>
            <w:r>
              <w:rPr>
                <w:rFonts w:hint="eastAsia" w:ascii="宋体" w:hAnsi="宋体" w:cs="宋体"/>
                <w:kern w:val="0"/>
                <w:sz w:val="22"/>
              </w:rPr>
              <w:t>民  族</w:t>
            </w:r>
          </w:p>
        </w:tc>
        <w:tc>
          <w:tcPr>
            <w:tcW w:w="2551" w:type="dxa"/>
            <w:noWrap/>
            <w:vAlign w:val="center"/>
          </w:tcPr>
          <w:p>
            <w:pPr>
              <w:widowControl/>
              <w:jc w:val="left"/>
              <w:rPr>
                <w:rFonts w:ascii="宋体" w:hAnsi="宋体" w:cs="宋体"/>
                <w:kern w:val="0"/>
                <w:sz w:val="22"/>
              </w:rPr>
            </w:pPr>
          </w:p>
        </w:tc>
        <w:tc>
          <w:tcPr>
            <w:tcW w:w="2172" w:type="dxa"/>
            <w:vMerge w:val="continue"/>
            <w:noWrap/>
            <w:vAlign w:val="center"/>
          </w:tcPr>
          <w:p>
            <w:pPr>
              <w:widowControl/>
              <w:ind w:firstLine="105" w:firstLineChars="50"/>
              <w:jc w:val="left"/>
              <w:rPr>
                <w:rFonts w:ascii="宋体" w:hAnsi="宋体" w:cs="宋体"/>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24" w:hRule="exact"/>
          <w:jc w:val="center"/>
        </w:trPr>
        <w:tc>
          <w:tcPr>
            <w:tcW w:w="1191" w:type="dxa"/>
            <w:noWrap/>
            <w:vAlign w:val="center"/>
          </w:tcPr>
          <w:p>
            <w:pPr>
              <w:widowControl/>
              <w:jc w:val="center"/>
              <w:rPr>
                <w:rFonts w:ascii="宋体" w:hAnsi="宋体" w:cs="宋体"/>
                <w:kern w:val="0"/>
                <w:sz w:val="22"/>
              </w:rPr>
            </w:pPr>
            <w:r>
              <w:rPr>
                <w:rFonts w:hint="eastAsia" w:ascii="宋体" w:hAnsi="宋体" w:cs="宋体"/>
                <w:kern w:val="0"/>
                <w:sz w:val="22"/>
              </w:rPr>
              <w:t>政治面貌</w:t>
            </w:r>
          </w:p>
        </w:tc>
        <w:tc>
          <w:tcPr>
            <w:tcW w:w="2172" w:type="dxa"/>
            <w:noWrap/>
            <w:vAlign w:val="center"/>
          </w:tcPr>
          <w:p>
            <w:pPr>
              <w:widowControl/>
              <w:ind w:firstLine="110" w:firstLineChars="50"/>
              <w:jc w:val="left"/>
              <w:rPr>
                <w:rFonts w:ascii="宋体" w:hAnsi="宋体" w:cs="宋体"/>
                <w:kern w:val="0"/>
                <w:sz w:val="22"/>
              </w:rPr>
            </w:pPr>
          </w:p>
        </w:tc>
        <w:tc>
          <w:tcPr>
            <w:tcW w:w="1514" w:type="dxa"/>
            <w:noWrap/>
            <w:vAlign w:val="center"/>
          </w:tcPr>
          <w:p>
            <w:pPr>
              <w:widowControl/>
              <w:jc w:val="center"/>
              <w:rPr>
                <w:rFonts w:ascii="宋体" w:hAnsi="宋体" w:cs="宋体"/>
                <w:kern w:val="0"/>
                <w:sz w:val="22"/>
              </w:rPr>
            </w:pPr>
            <w:r>
              <w:rPr>
                <w:rFonts w:hint="eastAsia" w:ascii="宋体" w:hAnsi="宋体" w:cs="宋体"/>
                <w:kern w:val="0"/>
                <w:sz w:val="22"/>
              </w:rPr>
              <w:t>加入党派时间</w:t>
            </w:r>
          </w:p>
        </w:tc>
        <w:tc>
          <w:tcPr>
            <w:tcW w:w="2551" w:type="dxa"/>
            <w:noWrap/>
            <w:vAlign w:val="center"/>
          </w:tcPr>
          <w:p>
            <w:pPr>
              <w:widowControl/>
              <w:jc w:val="left"/>
              <w:rPr>
                <w:rFonts w:ascii="宋体" w:hAnsi="宋体" w:cs="宋体"/>
                <w:kern w:val="0"/>
                <w:sz w:val="22"/>
              </w:rPr>
            </w:pPr>
          </w:p>
        </w:tc>
        <w:tc>
          <w:tcPr>
            <w:tcW w:w="2172" w:type="dxa"/>
            <w:vMerge w:val="continue"/>
            <w:vAlign w:val="center"/>
          </w:tcPr>
          <w:p>
            <w:pPr>
              <w:widowControl/>
              <w:jc w:val="center"/>
              <w:rPr>
                <w:rFonts w:ascii="宋体" w:hAnsi="宋体" w:cs="宋体"/>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22" w:hRule="exact"/>
          <w:jc w:val="center"/>
        </w:trPr>
        <w:tc>
          <w:tcPr>
            <w:tcW w:w="1191" w:type="dxa"/>
            <w:noWrap/>
            <w:vAlign w:val="center"/>
          </w:tcPr>
          <w:p>
            <w:pPr>
              <w:widowControl/>
              <w:jc w:val="center"/>
              <w:rPr>
                <w:rFonts w:ascii="宋体" w:hAnsi="宋体" w:cs="宋体"/>
                <w:kern w:val="0"/>
                <w:sz w:val="22"/>
              </w:rPr>
            </w:pPr>
            <w:r>
              <w:rPr>
                <w:rFonts w:hint="eastAsia" w:ascii="宋体" w:hAnsi="宋体" w:cs="宋体"/>
                <w:kern w:val="0"/>
                <w:sz w:val="22"/>
              </w:rPr>
              <w:t>报考学院</w:t>
            </w:r>
          </w:p>
        </w:tc>
        <w:tc>
          <w:tcPr>
            <w:tcW w:w="2172" w:type="dxa"/>
            <w:noWrap/>
            <w:vAlign w:val="center"/>
          </w:tcPr>
          <w:p>
            <w:pPr>
              <w:widowControl/>
              <w:ind w:firstLine="110" w:firstLineChars="50"/>
              <w:jc w:val="left"/>
              <w:rPr>
                <w:rFonts w:ascii="宋体" w:hAnsi="宋体" w:cs="宋体"/>
                <w:kern w:val="0"/>
                <w:sz w:val="22"/>
              </w:rPr>
            </w:pPr>
          </w:p>
        </w:tc>
        <w:tc>
          <w:tcPr>
            <w:tcW w:w="1514" w:type="dxa"/>
            <w:tcBorders>
              <w:bottom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联系电话</w:t>
            </w:r>
          </w:p>
        </w:tc>
        <w:tc>
          <w:tcPr>
            <w:tcW w:w="2551" w:type="dxa"/>
            <w:tcBorders>
              <w:bottom w:val="single" w:color="auto" w:sz="4" w:space="0"/>
            </w:tcBorders>
            <w:noWrap/>
            <w:vAlign w:val="center"/>
          </w:tcPr>
          <w:p>
            <w:pPr>
              <w:widowControl/>
              <w:jc w:val="left"/>
              <w:rPr>
                <w:rFonts w:ascii="宋体" w:hAnsi="宋体" w:cs="宋体"/>
                <w:kern w:val="0"/>
                <w:sz w:val="22"/>
              </w:rPr>
            </w:pPr>
          </w:p>
        </w:tc>
        <w:tc>
          <w:tcPr>
            <w:tcW w:w="2172" w:type="dxa"/>
            <w:vMerge w:val="continue"/>
            <w:vAlign w:val="center"/>
          </w:tcPr>
          <w:p>
            <w:pPr>
              <w:widowControl/>
              <w:jc w:val="center"/>
              <w:rPr>
                <w:rFonts w:ascii="宋体" w:hAnsi="宋体" w:cs="宋体"/>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806" w:hRule="exact"/>
          <w:jc w:val="center"/>
        </w:trPr>
        <w:tc>
          <w:tcPr>
            <w:tcW w:w="1191" w:type="dxa"/>
            <w:noWrap/>
            <w:vAlign w:val="center"/>
          </w:tcPr>
          <w:p>
            <w:pPr>
              <w:widowControl/>
              <w:jc w:val="center"/>
              <w:rPr>
                <w:rFonts w:ascii="宋体" w:hAnsi="宋体" w:cs="宋体"/>
                <w:kern w:val="0"/>
                <w:sz w:val="22"/>
              </w:rPr>
            </w:pPr>
            <w:r>
              <w:rPr>
                <w:rFonts w:hint="eastAsia" w:ascii="宋体" w:hAnsi="宋体" w:cs="宋体"/>
                <w:kern w:val="0"/>
                <w:sz w:val="22"/>
              </w:rPr>
              <w:t>报考层次</w:t>
            </w:r>
          </w:p>
        </w:tc>
        <w:tc>
          <w:tcPr>
            <w:tcW w:w="2172" w:type="dxa"/>
            <w:noWrap/>
            <w:vAlign w:val="center"/>
          </w:tcPr>
          <w:p>
            <w:pPr>
              <w:widowControl/>
              <w:jc w:val="left"/>
              <w:rPr>
                <w:rFonts w:ascii="宋体" w:hAnsi="宋体" w:cs="宋体"/>
                <w:kern w:val="0"/>
                <w:sz w:val="22"/>
              </w:rPr>
            </w:pPr>
            <w:r>
              <w:rPr>
                <w:rFonts w:hint="eastAsia" w:ascii="宋体" w:hAnsi="宋体" w:cs="宋体"/>
                <w:kern w:val="0"/>
                <w:sz w:val="22"/>
              </w:rPr>
              <w:t xml:space="preserve">  □ 硕士  □ 博士</w:t>
            </w:r>
          </w:p>
        </w:tc>
        <w:tc>
          <w:tcPr>
            <w:tcW w:w="1514" w:type="dxa"/>
            <w:tcBorders>
              <w:top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录取类别</w:t>
            </w:r>
          </w:p>
        </w:tc>
        <w:tc>
          <w:tcPr>
            <w:tcW w:w="2551" w:type="dxa"/>
            <w:tcBorders>
              <w:top w:val="single" w:color="auto" w:sz="4" w:space="0"/>
            </w:tcBorders>
            <w:noWrap/>
            <w:vAlign w:val="center"/>
          </w:tcPr>
          <w:p>
            <w:pPr>
              <w:jc w:val="left"/>
              <w:rPr>
                <w:rFonts w:ascii="宋体" w:hAnsi="宋体" w:cs="宋体"/>
                <w:kern w:val="0"/>
                <w:sz w:val="22"/>
              </w:rPr>
            </w:pPr>
            <w:r>
              <w:rPr>
                <w:rFonts w:hint="eastAsia" w:ascii="宋体" w:hAnsi="宋体" w:cs="宋体"/>
                <w:kern w:val="0"/>
                <w:sz w:val="22"/>
              </w:rPr>
              <w:t>□  非定向就业类</w:t>
            </w:r>
          </w:p>
          <w:p>
            <w:pPr>
              <w:jc w:val="left"/>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 xml:space="preserve"> </w:t>
            </w:r>
            <w:r>
              <w:rPr>
                <w:rFonts w:hint="eastAsia" w:ascii="宋体" w:hAnsi="宋体" w:cs="宋体"/>
                <w:kern w:val="0"/>
                <w:sz w:val="22"/>
              </w:rPr>
              <w:t>定向就业类</w:t>
            </w:r>
          </w:p>
        </w:tc>
        <w:tc>
          <w:tcPr>
            <w:tcW w:w="2172" w:type="dxa"/>
            <w:vMerge w:val="continue"/>
            <w:vAlign w:val="center"/>
          </w:tcPr>
          <w:p>
            <w:pPr>
              <w:widowControl/>
              <w:jc w:val="center"/>
              <w:rPr>
                <w:rFonts w:ascii="宋体" w:hAnsi="宋体" w:cs="宋体"/>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8356" w:hRule="atLeast"/>
          <w:jc w:val="center"/>
        </w:trPr>
        <w:tc>
          <w:tcPr>
            <w:tcW w:w="9600" w:type="dxa"/>
            <w:gridSpan w:val="5"/>
            <w:noWrap/>
          </w:tcPr>
          <w:p>
            <w:pPr>
              <w:widowControl/>
              <w:jc w:val="left"/>
              <w:rPr>
                <w:rFonts w:ascii="宋体" w:hAnsi="宋体" w:cs="宋体"/>
                <w:kern w:val="0"/>
              </w:rPr>
            </w:pPr>
            <w:r>
              <w:rPr>
                <w:rFonts w:hint="eastAsia" w:ascii="宋体" w:hAnsi="宋体" w:cs="宋体"/>
                <w:kern w:val="0"/>
              </w:rPr>
              <w:t>现实表现（应包括政治态度、思想表现、道德品质、学习（工作）态度、遵纪守法、诚实守信、心理健康等方面情况，定向就业学生还应后附存档单位对于考生档案的审查意见）。</w:t>
            </w:r>
          </w:p>
          <w:p>
            <w:pPr>
              <w:ind w:firstLine="440"/>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rPr>
                <w:sz w:val="22"/>
              </w:rPr>
            </w:pPr>
          </w:p>
          <w:p>
            <w:pPr>
              <w:jc w:val="left"/>
            </w:pPr>
          </w:p>
          <w:p>
            <w:pPr>
              <w:widowControl/>
              <w:ind w:right="420"/>
              <w:jc w:val="left"/>
              <w:rPr>
                <w:rFonts w:ascii="宋体" w:hAnsi="宋体" w:cs="宋体"/>
                <w:kern w:val="0"/>
                <w:sz w:val="24"/>
              </w:rPr>
            </w:pPr>
          </w:p>
          <w:p>
            <w:pPr>
              <w:widowControl/>
              <w:ind w:right="420"/>
              <w:jc w:val="left"/>
              <w:rPr>
                <w:rFonts w:ascii="宋体" w:hAnsi="宋体" w:cs="宋体"/>
                <w:kern w:val="0"/>
                <w:sz w:val="24"/>
              </w:rPr>
            </w:pPr>
          </w:p>
          <w:p>
            <w:pPr>
              <w:widowControl/>
              <w:ind w:right="420"/>
              <w:rPr>
                <w:rFonts w:ascii="宋体" w:hAnsi="宋体" w:cs="宋体"/>
                <w:kern w:val="0"/>
                <w:sz w:val="24"/>
              </w:rPr>
            </w:pPr>
          </w:p>
          <w:p>
            <w:pPr>
              <w:widowControl/>
              <w:ind w:right="420"/>
              <w:jc w:val="center"/>
              <w:rPr>
                <w:rFonts w:ascii="宋体" w:hAnsi="宋体" w:cs="宋体"/>
                <w:kern w:val="0"/>
                <w:sz w:val="24"/>
              </w:rPr>
            </w:pPr>
            <w:r>
              <w:rPr>
                <w:rFonts w:hint="eastAsia" w:ascii="宋体" w:hAnsi="宋体" w:cs="宋体"/>
                <w:kern w:val="0"/>
                <w:sz w:val="24"/>
              </w:rPr>
              <w:t xml:space="preserve">                           档案所在单位（或现工作单位）的人事或政工部门公章</w:t>
            </w:r>
          </w:p>
          <w:p>
            <w:pPr>
              <w:widowControl/>
              <w:jc w:val="righ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w:t>
            </w:r>
          </w:p>
          <w:p>
            <w:pPr>
              <w:widowControl/>
              <w:jc w:val="right"/>
              <w:rPr>
                <w:rFonts w:ascii="宋体" w:hAnsi="宋体" w:cs="宋体"/>
                <w:kern w:val="0"/>
              </w:rPr>
            </w:pP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pPr>
        <w:ind w:right="480"/>
        <w:rPr>
          <w:rFonts w:ascii="楷体_GB2312" w:eastAsia="楷体_GB2312"/>
          <w:kern w:val="0"/>
          <w:sz w:val="24"/>
        </w:rPr>
      </w:pPr>
    </w:p>
    <w:p>
      <w:pPr>
        <w:widowControl/>
        <w:jc w:val="left"/>
        <w:rPr>
          <w:rFonts w:eastAsia="仿宋"/>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E2FAB"/>
    <w:multiLevelType w:val="multilevel"/>
    <w:tmpl w:val="183E2FAB"/>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40667"/>
    <w:rsid w:val="000408B9"/>
    <w:rsid w:val="0004102B"/>
    <w:rsid w:val="000419E2"/>
    <w:rsid w:val="00041B0A"/>
    <w:rsid w:val="00042ED6"/>
    <w:rsid w:val="000449C4"/>
    <w:rsid w:val="00045078"/>
    <w:rsid w:val="00047534"/>
    <w:rsid w:val="000508B5"/>
    <w:rsid w:val="00051962"/>
    <w:rsid w:val="00053844"/>
    <w:rsid w:val="00053F1A"/>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1AC0"/>
    <w:rsid w:val="000920E9"/>
    <w:rsid w:val="00093A3C"/>
    <w:rsid w:val="00093E0D"/>
    <w:rsid w:val="00094936"/>
    <w:rsid w:val="00095A81"/>
    <w:rsid w:val="000A0C44"/>
    <w:rsid w:val="000A1A92"/>
    <w:rsid w:val="000A3D08"/>
    <w:rsid w:val="000A452C"/>
    <w:rsid w:val="000A749B"/>
    <w:rsid w:val="000B29C8"/>
    <w:rsid w:val="000B330A"/>
    <w:rsid w:val="000B3C11"/>
    <w:rsid w:val="000B3C1C"/>
    <w:rsid w:val="000B523F"/>
    <w:rsid w:val="000B6753"/>
    <w:rsid w:val="000C0931"/>
    <w:rsid w:val="000C0FE0"/>
    <w:rsid w:val="000C372B"/>
    <w:rsid w:val="000C6FF3"/>
    <w:rsid w:val="000C7615"/>
    <w:rsid w:val="000C7691"/>
    <w:rsid w:val="000D23FD"/>
    <w:rsid w:val="000D49FA"/>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0C6F"/>
    <w:rsid w:val="00111847"/>
    <w:rsid w:val="00112D73"/>
    <w:rsid w:val="00116C7C"/>
    <w:rsid w:val="001205B0"/>
    <w:rsid w:val="00121B4B"/>
    <w:rsid w:val="0012465F"/>
    <w:rsid w:val="00124ABA"/>
    <w:rsid w:val="00124BB2"/>
    <w:rsid w:val="00125BD1"/>
    <w:rsid w:val="001261E5"/>
    <w:rsid w:val="0012620A"/>
    <w:rsid w:val="00126F2D"/>
    <w:rsid w:val="00127CD0"/>
    <w:rsid w:val="00130627"/>
    <w:rsid w:val="00130AFC"/>
    <w:rsid w:val="00132243"/>
    <w:rsid w:val="00134066"/>
    <w:rsid w:val="001354AD"/>
    <w:rsid w:val="001362FA"/>
    <w:rsid w:val="001368D5"/>
    <w:rsid w:val="00136A30"/>
    <w:rsid w:val="001376C2"/>
    <w:rsid w:val="00137AA8"/>
    <w:rsid w:val="00137CC9"/>
    <w:rsid w:val="00141791"/>
    <w:rsid w:val="00143DAC"/>
    <w:rsid w:val="00143F5D"/>
    <w:rsid w:val="00144256"/>
    <w:rsid w:val="001451CA"/>
    <w:rsid w:val="00145566"/>
    <w:rsid w:val="001458B8"/>
    <w:rsid w:val="001539EF"/>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5657"/>
    <w:rsid w:val="00186003"/>
    <w:rsid w:val="00186679"/>
    <w:rsid w:val="001871BD"/>
    <w:rsid w:val="00187607"/>
    <w:rsid w:val="00190135"/>
    <w:rsid w:val="001902DF"/>
    <w:rsid w:val="0019550C"/>
    <w:rsid w:val="001974F4"/>
    <w:rsid w:val="001A02BC"/>
    <w:rsid w:val="001A02C9"/>
    <w:rsid w:val="001A2109"/>
    <w:rsid w:val="001A2E28"/>
    <w:rsid w:val="001A31D7"/>
    <w:rsid w:val="001A4B9E"/>
    <w:rsid w:val="001A5071"/>
    <w:rsid w:val="001B05F4"/>
    <w:rsid w:val="001B0773"/>
    <w:rsid w:val="001B158C"/>
    <w:rsid w:val="001B2867"/>
    <w:rsid w:val="001B686D"/>
    <w:rsid w:val="001C0C78"/>
    <w:rsid w:val="001C37B3"/>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D7C82"/>
    <w:rsid w:val="001E257C"/>
    <w:rsid w:val="001E3D44"/>
    <w:rsid w:val="001E463E"/>
    <w:rsid w:val="001E5605"/>
    <w:rsid w:val="001E597C"/>
    <w:rsid w:val="001E65C8"/>
    <w:rsid w:val="001E74E1"/>
    <w:rsid w:val="001F1594"/>
    <w:rsid w:val="001F166C"/>
    <w:rsid w:val="001F226F"/>
    <w:rsid w:val="001F3263"/>
    <w:rsid w:val="001F3F09"/>
    <w:rsid w:val="001F405C"/>
    <w:rsid w:val="001F4CFA"/>
    <w:rsid w:val="001F6B65"/>
    <w:rsid w:val="001F7907"/>
    <w:rsid w:val="00200051"/>
    <w:rsid w:val="00201EB3"/>
    <w:rsid w:val="0020319B"/>
    <w:rsid w:val="00203E1B"/>
    <w:rsid w:val="00206432"/>
    <w:rsid w:val="00207791"/>
    <w:rsid w:val="00207CCB"/>
    <w:rsid w:val="00207CD2"/>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329E"/>
    <w:rsid w:val="002574BD"/>
    <w:rsid w:val="00257521"/>
    <w:rsid w:val="002609F9"/>
    <w:rsid w:val="00260FC2"/>
    <w:rsid w:val="00263AA4"/>
    <w:rsid w:val="00270123"/>
    <w:rsid w:val="00272E79"/>
    <w:rsid w:val="002735E1"/>
    <w:rsid w:val="002741A3"/>
    <w:rsid w:val="002745FE"/>
    <w:rsid w:val="0027475B"/>
    <w:rsid w:val="002765BF"/>
    <w:rsid w:val="002847F3"/>
    <w:rsid w:val="00284D57"/>
    <w:rsid w:val="0028642A"/>
    <w:rsid w:val="0028743D"/>
    <w:rsid w:val="00287A96"/>
    <w:rsid w:val="00287D5B"/>
    <w:rsid w:val="002912EE"/>
    <w:rsid w:val="00293B83"/>
    <w:rsid w:val="00294456"/>
    <w:rsid w:val="00294ECE"/>
    <w:rsid w:val="0029670A"/>
    <w:rsid w:val="0029707F"/>
    <w:rsid w:val="002A1D35"/>
    <w:rsid w:val="002A3461"/>
    <w:rsid w:val="002A3BD3"/>
    <w:rsid w:val="002A4357"/>
    <w:rsid w:val="002B1781"/>
    <w:rsid w:val="002B1D3D"/>
    <w:rsid w:val="002B25D8"/>
    <w:rsid w:val="002B281D"/>
    <w:rsid w:val="002B2A11"/>
    <w:rsid w:val="002B31E0"/>
    <w:rsid w:val="002B3B41"/>
    <w:rsid w:val="002B46F4"/>
    <w:rsid w:val="002B7889"/>
    <w:rsid w:val="002C1901"/>
    <w:rsid w:val="002C3776"/>
    <w:rsid w:val="002C41F6"/>
    <w:rsid w:val="002D162D"/>
    <w:rsid w:val="002D21C7"/>
    <w:rsid w:val="002D58B9"/>
    <w:rsid w:val="002D66C6"/>
    <w:rsid w:val="002D759F"/>
    <w:rsid w:val="002D78F9"/>
    <w:rsid w:val="002E09B7"/>
    <w:rsid w:val="002E1558"/>
    <w:rsid w:val="002E18BA"/>
    <w:rsid w:val="002E1FEF"/>
    <w:rsid w:val="002E5503"/>
    <w:rsid w:val="002E67C8"/>
    <w:rsid w:val="002E709D"/>
    <w:rsid w:val="002F2252"/>
    <w:rsid w:val="002F2593"/>
    <w:rsid w:val="002F5962"/>
    <w:rsid w:val="00300C30"/>
    <w:rsid w:val="00301016"/>
    <w:rsid w:val="00301A2A"/>
    <w:rsid w:val="00302048"/>
    <w:rsid w:val="00304760"/>
    <w:rsid w:val="003056FF"/>
    <w:rsid w:val="0030728E"/>
    <w:rsid w:val="003102E9"/>
    <w:rsid w:val="003114DF"/>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5AEA"/>
    <w:rsid w:val="0033627F"/>
    <w:rsid w:val="00337FBA"/>
    <w:rsid w:val="00340B36"/>
    <w:rsid w:val="00343C68"/>
    <w:rsid w:val="00345A8D"/>
    <w:rsid w:val="003462C4"/>
    <w:rsid w:val="003475AF"/>
    <w:rsid w:val="00347C92"/>
    <w:rsid w:val="003517EB"/>
    <w:rsid w:val="00356023"/>
    <w:rsid w:val="003564B9"/>
    <w:rsid w:val="00360A9F"/>
    <w:rsid w:val="0036191D"/>
    <w:rsid w:val="00363A33"/>
    <w:rsid w:val="00364DBD"/>
    <w:rsid w:val="003679B1"/>
    <w:rsid w:val="003679B3"/>
    <w:rsid w:val="00370982"/>
    <w:rsid w:val="00370B2A"/>
    <w:rsid w:val="00370C73"/>
    <w:rsid w:val="00373BD8"/>
    <w:rsid w:val="0037464A"/>
    <w:rsid w:val="00375F33"/>
    <w:rsid w:val="00376569"/>
    <w:rsid w:val="00376BED"/>
    <w:rsid w:val="0037770D"/>
    <w:rsid w:val="00377C5B"/>
    <w:rsid w:val="00377F3D"/>
    <w:rsid w:val="0038079E"/>
    <w:rsid w:val="00381187"/>
    <w:rsid w:val="003817AE"/>
    <w:rsid w:val="00382CAF"/>
    <w:rsid w:val="00383D93"/>
    <w:rsid w:val="00387553"/>
    <w:rsid w:val="00387744"/>
    <w:rsid w:val="00390065"/>
    <w:rsid w:val="00391366"/>
    <w:rsid w:val="00391765"/>
    <w:rsid w:val="00392145"/>
    <w:rsid w:val="003923D0"/>
    <w:rsid w:val="003929D6"/>
    <w:rsid w:val="0039469A"/>
    <w:rsid w:val="00394853"/>
    <w:rsid w:val="00395988"/>
    <w:rsid w:val="003960E7"/>
    <w:rsid w:val="003971C2"/>
    <w:rsid w:val="003A231E"/>
    <w:rsid w:val="003A40DB"/>
    <w:rsid w:val="003A4BD6"/>
    <w:rsid w:val="003A5089"/>
    <w:rsid w:val="003A55A7"/>
    <w:rsid w:val="003A6BA5"/>
    <w:rsid w:val="003A6EC1"/>
    <w:rsid w:val="003B0B20"/>
    <w:rsid w:val="003B0EF1"/>
    <w:rsid w:val="003B21B6"/>
    <w:rsid w:val="003B2DE9"/>
    <w:rsid w:val="003B48E0"/>
    <w:rsid w:val="003B64F3"/>
    <w:rsid w:val="003B6BB7"/>
    <w:rsid w:val="003C457E"/>
    <w:rsid w:val="003C46A3"/>
    <w:rsid w:val="003C4F51"/>
    <w:rsid w:val="003C5869"/>
    <w:rsid w:val="003C7488"/>
    <w:rsid w:val="003C7707"/>
    <w:rsid w:val="003C7C88"/>
    <w:rsid w:val="003D1F69"/>
    <w:rsid w:val="003D5D26"/>
    <w:rsid w:val="003D6465"/>
    <w:rsid w:val="003D7BAE"/>
    <w:rsid w:val="003E058C"/>
    <w:rsid w:val="003E0969"/>
    <w:rsid w:val="003E0EAF"/>
    <w:rsid w:val="003E3512"/>
    <w:rsid w:val="003E38DA"/>
    <w:rsid w:val="003E4CA3"/>
    <w:rsid w:val="003E654D"/>
    <w:rsid w:val="003E6732"/>
    <w:rsid w:val="003E68F5"/>
    <w:rsid w:val="003E6BF6"/>
    <w:rsid w:val="003E77C2"/>
    <w:rsid w:val="003F2F60"/>
    <w:rsid w:val="003F6115"/>
    <w:rsid w:val="003F6BDE"/>
    <w:rsid w:val="003F7A9E"/>
    <w:rsid w:val="003F7B55"/>
    <w:rsid w:val="00400114"/>
    <w:rsid w:val="0040189A"/>
    <w:rsid w:val="004115D5"/>
    <w:rsid w:val="004117F8"/>
    <w:rsid w:val="0042118D"/>
    <w:rsid w:val="00423B5D"/>
    <w:rsid w:val="00427FE4"/>
    <w:rsid w:val="0043018C"/>
    <w:rsid w:val="00430696"/>
    <w:rsid w:val="00430D7E"/>
    <w:rsid w:val="0043186F"/>
    <w:rsid w:val="004351AE"/>
    <w:rsid w:val="0043558E"/>
    <w:rsid w:val="00436E85"/>
    <w:rsid w:val="004376B0"/>
    <w:rsid w:val="00437C0A"/>
    <w:rsid w:val="0044531A"/>
    <w:rsid w:val="00445EEB"/>
    <w:rsid w:val="00446F70"/>
    <w:rsid w:val="00450A3A"/>
    <w:rsid w:val="004548B5"/>
    <w:rsid w:val="004553B4"/>
    <w:rsid w:val="00455C61"/>
    <w:rsid w:val="004605DF"/>
    <w:rsid w:val="00460FF8"/>
    <w:rsid w:val="00461A82"/>
    <w:rsid w:val="004638CB"/>
    <w:rsid w:val="00465DAF"/>
    <w:rsid w:val="00470684"/>
    <w:rsid w:val="004715B5"/>
    <w:rsid w:val="00471873"/>
    <w:rsid w:val="00472555"/>
    <w:rsid w:val="00475477"/>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19F8"/>
    <w:rsid w:val="004A563A"/>
    <w:rsid w:val="004A56B3"/>
    <w:rsid w:val="004A57EA"/>
    <w:rsid w:val="004B0499"/>
    <w:rsid w:val="004B1AE6"/>
    <w:rsid w:val="004B276B"/>
    <w:rsid w:val="004B4391"/>
    <w:rsid w:val="004B5D90"/>
    <w:rsid w:val="004B62A4"/>
    <w:rsid w:val="004C0A06"/>
    <w:rsid w:val="004C23A2"/>
    <w:rsid w:val="004C3F12"/>
    <w:rsid w:val="004C4CBF"/>
    <w:rsid w:val="004C5216"/>
    <w:rsid w:val="004C6F30"/>
    <w:rsid w:val="004C7397"/>
    <w:rsid w:val="004D0158"/>
    <w:rsid w:val="004D2F61"/>
    <w:rsid w:val="004D4A27"/>
    <w:rsid w:val="004D56AE"/>
    <w:rsid w:val="004E022A"/>
    <w:rsid w:val="004E0490"/>
    <w:rsid w:val="004E0907"/>
    <w:rsid w:val="004E0A5A"/>
    <w:rsid w:val="004E5870"/>
    <w:rsid w:val="004E5C18"/>
    <w:rsid w:val="004E6055"/>
    <w:rsid w:val="004E669A"/>
    <w:rsid w:val="004F0773"/>
    <w:rsid w:val="004F22A3"/>
    <w:rsid w:val="004F3650"/>
    <w:rsid w:val="004F53A3"/>
    <w:rsid w:val="004F5BEE"/>
    <w:rsid w:val="004F7466"/>
    <w:rsid w:val="004F7DC4"/>
    <w:rsid w:val="00501C0C"/>
    <w:rsid w:val="00505075"/>
    <w:rsid w:val="005129F8"/>
    <w:rsid w:val="0051367D"/>
    <w:rsid w:val="00514E4D"/>
    <w:rsid w:val="00515CEB"/>
    <w:rsid w:val="0052085C"/>
    <w:rsid w:val="00520FD6"/>
    <w:rsid w:val="00521028"/>
    <w:rsid w:val="00521DC7"/>
    <w:rsid w:val="00523255"/>
    <w:rsid w:val="0052355C"/>
    <w:rsid w:val="00523E38"/>
    <w:rsid w:val="0052767F"/>
    <w:rsid w:val="00531FB2"/>
    <w:rsid w:val="005326AC"/>
    <w:rsid w:val="00542DA2"/>
    <w:rsid w:val="00547711"/>
    <w:rsid w:val="00550023"/>
    <w:rsid w:val="00552BE8"/>
    <w:rsid w:val="005558EC"/>
    <w:rsid w:val="005566EE"/>
    <w:rsid w:val="005568EB"/>
    <w:rsid w:val="00556C85"/>
    <w:rsid w:val="00557CFE"/>
    <w:rsid w:val="00561218"/>
    <w:rsid w:val="00561773"/>
    <w:rsid w:val="00561E6D"/>
    <w:rsid w:val="00563576"/>
    <w:rsid w:val="00565B5D"/>
    <w:rsid w:val="00566E6B"/>
    <w:rsid w:val="005719C9"/>
    <w:rsid w:val="005730B1"/>
    <w:rsid w:val="0057448B"/>
    <w:rsid w:val="00575BBA"/>
    <w:rsid w:val="00575CA9"/>
    <w:rsid w:val="00577B24"/>
    <w:rsid w:val="00580047"/>
    <w:rsid w:val="005816A8"/>
    <w:rsid w:val="00582EE9"/>
    <w:rsid w:val="00582FC8"/>
    <w:rsid w:val="00583077"/>
    <w:rsid w:val="00585F56"/>
    <w:rsid w:val="00587E8A"/>
    <w:rsid w:val="00591E0E"/>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0A87"/>
    <w:rsid w:val="005E67E1"/>
    <w:rsid w:val="005F023B"/>
    <w:rsid w:val="005F0473"/>
    <w:rsid w:val="005F497D"/>
    <w:rsid w:val="005F5BF8"/>
    <w:rsid w:val="00601234"/>
    <w:rsid w:val="00603C32"/>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2E4B"/>
    <w:rsid w:val="00634AB7"/>
    <w:rsid w:val="00635ACC"/>
    <w:rsid w:val="00635D91"/>
    <w:rsid w:val="00637162"/>
    <w:rsid w:val="00640049"/>
    <w:rsid w:val="006428EB"/>
    <w:rsid w:val="00642C89"/>
    <w:rsid w:val="00643E9C"/>
    <w:rsid w:val="00646140"/>
    <w:rsid w:val="006476C9"/>
    <w:rsid w:val="00650617"/>
    <w:rsid w:val="006513AB"/>
    <w:rsid w:val="00651D9F"/>
    <w:rsid w:val="0066039D"/>
    <w:rsid w:val="00660EF6"/>
    <w:rsid w:val="0066189C"/>
    <w:rsid w:val="00665B2C"/>
    <w:rsid w:val="00665D53"/>
    <w:rsid w:val="00670BC3"/>
    <w:rsid w:val="0067214F"/>
    <w:rsid w:val="00673514"/>
    <w:rsid w:val="006815AB"/>
    <w:rsid w:val="00682EAB"/>
    <w:rsid w:val="00683404"/>
    <w:rsid w:val="006853A0"/>
    <w:rsid w:val="006858A8"/>
    <w:rsid w:val="006939A8"/>
    <w:rsid w:val="00694A1F"/>
    <w:rsid w:val="00694D34"/>
    <w:rsid w:val="006959A9"/>
    <w:rsid w:val="006A0D73"/>
    <w:rsid w:val="006A2201"/>
    <w:rsid w:val="006A263E"/>
    <w:rsid w:val="006A2FFB"/>
    <w:rsid w:val="006A3E68"/>
    <w:rsid w:val="006A6742"/>
    <w:rsid w:val="006B03F4"/>
    <w:rsid w:val="006B040A"/>
    <w:rsid w:val="006B0920"/>
    <w:rsid w:val="006B0BA6"/>
    <w:rsid w:val="006B0C73"/>
    <w:rsid w:val="006B1605"/>
    <w:rsid w:val="006B1EB4"/>
    <w:rsid w:val="006B2EEC"/>
    <w:rsid w:val="006B3FBC"/>
    <w:rsid w:val="006B6649"/>
    <w:rsid w:val="006B743F"/>
    <w:rsid w:val="006C063E"/>
    <w:rsid w:val="006C06F3"/>
    <w:rsid w:val="006C070A"/>
    <w:rsid w:val="006C2C56"/>
    <w:rsid w:val="006C3A82"/>
    <w:rsid w:val="006C5F03"/>
    <w:rsid w:val="006D0C77"/>
    <w:rsid w:val="006D4683"/>
    <w:rsid w:val="006D607C"/>
    <w:rsid w:val="006E0880"/>
    <w:rsid w:val="006E342D"/>
    <w:rsid w:val="006E4099"/>
    <w:rsid w:val="006E4395"/>
    <w:rsid w:val="006E4911"/>
    <w:rsid w:val="006E5A51"/>
    <w:rsid w:val="006F0435"/>
    <w:rsid w:val="006F2148"/>
    <w:rsid w:val="006F4752"/>
    <w:rsid w:val="006F7BB8"/>
    <w:rsid w:val="007006D2"/>
    <w:rsid w:val="0070086E"/>
    <w:rsid w:val="00701CC6"/>
    <w:rsid w:val="00705097"/>
    <w:rsid w:val="007057F0"/>
    <w:rsid w:val="00706CC9"/>
    <w:rsid w:val="007075B4"/>
    <w:rsid w:val="00707897"/>
    <w:rsid w:val="007104EE"/>
    <w:rsid w:val="007117FE"/>
    <w:rsid w:val="007133F8"/>
    <w:rsid w:val="007145DD"/>
    <w:rsid w:val="00721347"/>
    <w:rsid w:val="00721A16"/>
    <w:rsid w:val="00721E72"/>
    <w:rsid w:val="007228A0"/>
    <w:rsid w:val="007273AD"/>
    <w:rsid w:val="00730CB3"/>
    <w:rsid w:val="00731014"/>
    <w:rsid w:val="0073146D"/>
    <w:rsid w:val="007339DB"/>
    <w:rsid w:val="00733EC1"/>
    <w:rsid w:val="00734EDB"/>
    <w:rsid w:val="007367B8"/>
    <w:rsid w:val="0074058C"/>
    <w:rsid w:val="00742976"/>
    <w:rsid w:val="007443D6"/>
    <w:rsid w:val="00745885"/>
    <w:rsid w:val="00745CBD"/>
    <w:rsid w:val="00745CFD"/>
    <w:rsid w:val="00746A15"/>
    <w:rsid w:val="00746F74"/>
    <w:rsid w:val="007500A0"/>
    <w:rsid w:val="00752AC9"/>
    <w:rsid w:val="00752FDB"/>
    <w:rsid w:val="0075525F"/>
    <w:rsid w:val="00761C97"/>
    <w:rsid w:val="007659FF"/>
    <w:rsid w:val="00770042"/>
    <w:rsid w:val="00774406"/>
    <w:rsid w:val="0077515C"/>
    <w:rsid w:val="007756B5"/>
    <w:rsid w:val="007773AF"/>
    <w:rsid w:val="0078007E"/>
    <w:rsid w:val="00780CAE"/>
    <w:rsid w:val="0078206F"/>
    <w:rsid w:val="00782F0C"/>
    <w:rsid w:val="00783F66"/>
    <w:rsid w:val="00785BD7"/>
    <w:rsid w:val="0078693D"/>
    <w:rsid w:val="00791950"/>
    <w:rsid w:val="0079598D"/>
    <w:rsid w:val="00796F31"/>
    <w:rsid w:val="007A0E80"/>
    <w:rsid w:val="007A2421"/>
    <w:rsid w:val="007A3AD7"/>
    <w:rsid w:val="007A4629"/>
    <w:rsid w:val="007A4C47"/>
    <w:rsid w:val="007A6AE0"/>
    <w:rsid w:val="007A7A5A"/>
    <w:rsid w:val="007B29A5"/>
    <w:rsid w:val="007B3164"/>
    <w:rsid w:val="007B3E7B"/>
    <w:rsid w:val="007C02A5"/>
    <w:rsid w:val="007C0CE8"/>
    <w:rsid w:val="007C0E67"/>
    <w:rsid w:val="007C17FF"/>
    <w:rsid w:val="007C29D8"/>
    <w:rsid w:val="007C3709"/>
    <w:rsid w:val="007C3BEC"/>
    <w:rsid w:val="007C451C"/>
    <w:rsid w:val="007C5719"/>
    <w:rsid w:val="007C64FB"/>
    <w:rsid w:val="007D14A9"/>
    <w:rsid w:val="007D1D1E"/>
    <w:rsid w:val="007D3583"/>
    <w:rsid w:val="007D3947"/>
    <w:rsid w:val="007D4C14"/>
    <w:rsid w:val="007D5363"/>
    <w:rsid w:val="007D5F78"/>
    <w:rsid w:val="007D6F21"/>
    <w:rsid w:val="007E0DEE"/>
    <w:rsid w:val="007E3992"/>
    <w:rsid w:val="007E4E69"/>
    <w:rsid w:val="007E583C"/>
    <w:rsid w:val="007F005F"/>
    <w:rsid w:val="007F0335"/>
    <w:rsid w:val="007F0F42"/>
    <w:rsid w:val="007F2B38"/>
    <w:rsid w:val="007F31A0"/>
    <w:rsid w:val="007F332E"/>
    <w:rsid w:val="007F3E8D"/>
    <w:rsid w:val="007F765E"/>
    <w:rsid w:val="0080154A"/>
    <w:rsid w:val="00801B06"/>
    <w:rsid w:val="008047DD"/>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15DE"/>
    <w:rsid w:val="00843A00"/>
    <w:rsid w:val="008453A4"/>
    <w:rsid w:val="008458E0"/>
    <w:rsid w:val="00845E2D"/>
    <w:rsid w:val="008467DD"/>
    <w:rsid w:val="00846812"/>
    <w:rsid w:val="0084716C"/>
    <w:rsid w:val="00852399"/>
    <w:rsid w:val="008526E2"/>
    <w:rsid w:val="00852EBE"/>
    <w:rsid w:val="00854159"/>
    <w:rsid w:val="00857A63"/>
    <w:rsid w:val="00870C05"/>
    <w:rsid w:val="0087146D"/>
    <w:rsid w:val="008720FF"/>
    <w:rsid w:val="00873EE7"/>
    <w:rsid w:val="0087516C"/>
    <w:rsid w:val="00875C18"/>
    <w:rsid w:val="00876D60"/>
    <w:rsid w:val="00881B0F"/>
    <w:rsid w:val="00882D58"/>
    <w:rsid w:val="00883853"/>
    <w:rsid w:val="00883B61"/>
    <w:rsid w:val="008857F6"/>
    <w:rsid w:val="00885A9D"/>
    <w:rsid w:val="00885BE0"/>
    <w:rsid w:val="00896A61"/>
    <w:rsid w:val="00896BED"/>
    <w:rsid w:val="00897D14"/>
    <w:rsid w:val="008A0C97"/>
    <w:rsid w:val="008A3951"/>
    <w:rsid w:val="008A3E6B"/>
    <w:rsid w:val="008A462B"/>
    <w:rsid w:val="008A6BE6"/>
    <w:rsid w:val="008A7625"/>
    <w:rsid w:val="008A7F4E"/>
    <w:rsid w:val="008B04F3"/>
    <w:rsid w:val="008B1095"/>
    <w:rsid w:val="008B113F"/>
    <w:rsid w:val="008B15DC"/>
    <w:rsid w:val="008B266D"/>
    <w:rsid w:val="008B28F8"/>
    <w:rsid w:val="008B331C"/>
    <w:rsid w:val="008B4A35"/>
    <w:rsid w:val="008B6B96"/>
    <w:rsid w:val="008B7A79"/>
    <w:rsid w:val="008B7AB9"/>
    <w:rsid w:val="008B7AF5"/>
    <w:rsid w:val="008C1026"/>
    <w:rsid w:val="008C1DBA"/>
    <w:rsid w:val="008C40BA"/>
    <w:rsid w:val="008C49CC"/>
    <w:rsid w:val="008C4EFB"/>
    <w:rsid w:val="008C6131"/>
    <w:rsid w:val="008C7C7A"/>
    <w:rsid w:val="008D0B0F"/>
    <w:rsid w:val="008D1486"/>
    <w:rsid w:val="008D1C63"/>
    <w:rsid w:val="008D3B7D"/>
    <w:rsid w:val="008D3BC7"/>
    <w:rsid w:val="008D3D6F"/>
    <w:rsid w:val="008D4A6D"/>
    <w:rsid w:val="008D697A"/>
    <w:rsid w:val="008D6B26"/>
    <w:rsid w:val="008E055D"/>
    <w:rsid w:val="008E0DA5"/>
    <w:rsid w:val="008E1E07"/>
    <w:rsid w:val="008E3166"/>
    <w:rsid w:val="008E31D5"/>
    <w:rsid w:val="008E5792"/>
    <w:rsid w:val="008E78C9"/>
    <w:rsid w:val="008F1586"/>
    <w:rsid w:val="008F29E0"/>
    <w:rsid w:val="008F7C69"/>
    <w:rsid w:val="0090006F"/>
    <w:rsid w:val="009016FE"/>
    <w:rsid w:val="00901D7B"/>
    <w:rsid w:val="0090263D"/>
    <w:rsid w:val="009036D5"/>
    <w:rsid w:val="00904D0B"/>
    <w:rsid w:val="009051B5"/>
    <w:rsid w:val="00905245"/>
    <w:rsid w:val="009103D5"/>
    <w:rsid w:val="00911A1F"/>
    <w:rsid w:val="00911AAB"/>
    <w:rsid w:val="00914867"/>
    <w:rsid w:val="0091708F"/>
    <w:rsid w:val="009175E8"/>
    <w:rsid w:val="00923243"/>
    <w:rsid w:val="009239D5"/>
    <w:rsid w:val="0092466E"/>
    <w:rsid w:val="00926A53"/>
    <w:rsid w:val="009314BA"/>
    <w:rsid w:val="00933C55"/>
    <w:rsid w:val="00933E3F"/>
    <w:rsid w:val="00935F22"/>
    <w:rsid w:val="0093621B"/>
    <w:rsid w:val="009369C6"/>
    <w:rsid w:val="0094283B"/>
    <w:rsid w:val="009461A9"/>
    <w:rsid w:val="00946BB5"/>
    <w:rsid w:val="00946D5C"/>
    <w:rsid w:val="00947574"/>
    <w:rsid w:val="00950110"/>
    <w:rsid w:val="00951FAD"/>
    <w:rsid w:val="00952643"/>
    <w:rsid w:val="00952C09"/>
    <w:rsid w:val="00954B43"/>
    <w:rsid w:val="00955C7D"/>
    <w:rsid w:val="00956C75"/>
    <w:rsid w:val="00957D91"/>
    <w:rsid w:val="009604EC"/>
    <w:rsid w:val="00961580"/>
    <w:rsid w:val="009622F1"/>
    <w:rsid w:val="00963B5F"/>
    <w:rsid w:val="00964E65"/>
    <w:rsid w:val="0097140C"/>
    <w:rsid w:val="00973217"/>
    <w:rsid w:val="00974119"/>
    <w:rsid w:val="009772F4"/>
    <w:rsid w:val="00980788"/>
    <w:rsid w:val="00983C3E"/>
    <w:rsid w:val="0098460F"/>
    <w:rsid w:val="00986B58"/>
    <w:rsid w:val="009870D2"/>
    <w:rsid w:val="00987CCC"/>
    <w:rsid w:val="0099585D"/>
    <w:rsid w:val="0099687C"/>
    <w:rsid w:val="00997290"/>
    <w:rsid w:val="009A1934"/>
    <w:rsid w:val="009A4390"/>
    <w:rsid w:val="009A4AD7"/>
    <w:rsid w:val="009A4CA6"/>
    <w:rsid w:val="009A5227"/>
    <w:rsid w:val="009A5FDC"/>
    <w:rsid w:val="009B0F16"/>
    <w:rsid w:val="009B10B3"/>
    <w:rsid w:val="009B2D30"/>
    <w:rsid w:val="009B2E09"/>
    <w:rsid w:val="009B39A9"/>
    <w:rsid w:val="009B409D"/>
    <w:rsid w:val="009B41D1"/>
    <w:rsid w:val="009B597D"/>
    <w:rsid w:val="009C1102"/>
    <w:rsid w:val="009C1D20"/>
    <w:rsid w:val="009C2227"/>
    <w:rsid w:val="009C517D"/>
    <w:rsid w:val="009C548F"/>
    <w:rsid w:val="009C55CB"/>
    <w:rsid w:val="009C6064"/>
    <w:rsid w:val="009C6355"/>
    <w:rsid w:val="009C6BCC"/>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A00719"/>
    <w:rsid w:val="00A0369D"/>
    <w:rsid w:val="00A0616B"/>
    <w:rsid w:val="00A06501"/>
    <w:rsid w:val="00A06C1E"/>
    <w:rsid w:val="00A06DA9"/>
    <w:rsid w:val="00A123C8"/>
    <w:rsid w:val="00A128C4"/>
    <w:rsid w:val="00A13CA9"/>
    <w:rsid w:val="00A147DA"/>
    <w:rsid w:val="00A2100F"/>
    <w:rsid w:val="00A215B7"/>
    <w:rsid w:val="00A2353F"/>
    <w:rsid w:val="00A23805"/>
    <w:rsid w:val="00A23AFC"/>
    <w:rsid w:val="00A23F3F"/>
    <w:rsid w:val="00A2418F"/>
    <w:rsid w:val="00A2456E"/>
    <w:rsid w:val="00A25C0B"/>
    <w:rsid w:val="00A26C22"/>
    <w:rsid w:val="00A27EFB"/>
    <w:rsid w:val="00A27F62"/>
    <w:rsid w:val="00A30B0A"/>
    <w:rsid w:val="00A31871"/>
    <w:rsid w:val="00A31977"/>
    <w:rsid w:val="00A35A2A"/>
    <w:rsid w:val="00A40338"/>
    <w:rsid w:val="00A40CF4"/>
    <w:rsid w:val="00A418C6"/>
    <w:rsid w:val="00A45FF1"/>
    <w:rsid w:val="00A46AC8"/>
    <w:rsid w:val="00A46B5A"/>
    <w:rsid w:val="00A51F5D"/>
    <w:rsid w:val="00A527D5"/>
    <w:rsid w:val="00A53D18"/>
    <w:rsid w:val="00A55581"/>
    <w:rsid w:val="00A56BD2"/>
    <w:rsid w:val="00A56FDC"/>
    <w:rsid w:val="00A60083"/>
    <w:rsid w:val="00A61582"/>
    <w:rsid w:val="00A617BD"/>
    <w:rsid w:val="00A63B31"/>
    <w:rsid w:val="00A63EB2"/>
    <w:rsid w:val="00A65623"/>
    <w:rsid w:val="00A670DB"/>
    <w:rsid w:val="00A67E40"/>
    <w:rsid w:val="00A70343"/>
    <w:rsid w:val="00A71024"/>
    <w:rsid w:val="00A7566E"/>
    <w:rsid w:val="00A75CB3"/>
    <w:rsid w:val="00A762AF"/>
    <w:rsid w:val="00A81409"/>
    <w:rsid w:val="00A82060"/>
    <w:rsid w:val="00A87DE3"/>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6E7"/>
    <w:rsid w:val="00AB5831"/>
    <w:rsid w:val="00AB6B21"/>
    <w:rsid w:val="00AC0109"/>
    <w:rsid w:val="00AC030D"/>
    <w:rsid w:val="00AC1B6E"/>
    <w:rsid w:val="00AC29AC"/>
    <w:rsid w:val="00AC4E56"/>
    <w:rsid w:val="00AC5356"/>
    <w:rsid w:val="00AC6F9D"/>
    <w:rsid w:val="00AC7330"/>
    <w:rsid w:val="00AC753B"/>
    <w:rsid w:val="00AC7D83"/>
    <w:rsid w:val="00AD08E0"/>
    <w:rsid w:val="00AD2433"/>
    <w:rsid w:val="00AD7E1D"/>
    <w:rsid w:val="00AE01DD"/>
    <w:rsid w:val="00AE0292"/>
    <w:rsid w:val="00AE1087"/>
    <w:rsid w:val="00AE3986"/>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FD1"/>
    <w:rsid w:val="00B5155D"/>
    <w:rsid w:val="00B52561"/>
    <w:rsid w:val="00B529FF"/>
    <w:rsid w:val="00B52B35"/>
    <w:rsid w:val="00B531C4"/>
    <w:rsid w:val="00B5347B"/>
    <w:rsid w:val="00B53D13"/>
    <w:rsid w:val="00B541D6"/>
    <w:rsid w:val="00B55307"/>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2DC"/>
    <w:rsid w:val="00B772FE"/>
    <w:rsid w:val="00B77922"/>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5843"/>
    <w:rsid w:val="00BC73D3"/>
    <w:rsid w:val="00BD1DD3"/>
    <w:rsid w:val="00BD20BC"/>
    <w:rsid w:val="00BD58DC"/>
    <w:rsid w:val="00BD5F9A"/>
    <w:rsid w:val="00BD6D86"/>
    <w:rsid w:val="00BD760A"/>
    <w:rsid w:val="00BD7820"/>
    <w:rsid w:val="00BD79EE"/>
    <w:rsid w:val="00BE32C8"/>
    <w:rsid w:val="00BE6663"/>
    <w:rsid w:val="00BE6E82"/>
    <w:rsid w:val="00BF01B7"/>
    <w:rsid w:val="00BF147D"/>
    <w:rsid w:val="00BF239B"/>
    <w:rsid w:val="00BF5E31"/>
    <w:rsid w:val="00BF61D2"/>
    <w:rsid w:val="00BF6A0D"/>
    <w:rsid w:val="00BF73FA"/>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40776"/>
    <w:rsid w:val="00C40B19"/>
    <w:rsid w:val="00C40B5A"/>
    <w:rsid w:val="00C40FC5"/>
    <w:rsid w:val="00C4158B"/>
    <w:rsid w:val="00C44627"/>
    <w:rsid w:val="00C479EA"/>
    <w:rsid w:val="00C52006"/>
    <w:rsid w:val="00C554A1"/>
    <w:rsid w:val="00C560FD"/>
    <w:rsid w:val="00C62A44"/>
    <w:rsid w:val="00C657D6"/>
    <w:rsid w:val="00C674CA"/>
    <w:rsid w:val="00C675E9"/>
    <w:rsid w:val="00C726E3"/>
    <w:rsid w:val="00C73F3A"/>
    <w:rsid w:val="00C74B7A"/>
    <w:rsid w:val="00C76A93"/>
    <w:rsid w:val="00C80CE1"/>
    <w:rsid w:val="00C82BFE"/>
    <w:rsid w:val="00C849CD"/>
    <w:rsid w:val="00C862EA"/>
    <w:rsid w:val="00C87409"/>
    <w:rsid w:val="00C87EB9"/>
    <w:rsid w:val="00C87FFB"/>
    <w:rsid w:val="00C933CA"/>
    <w:rsid w:val="00C93988"/>
    <w:rsid w:val="00C955B1"/>
    <w:rsid w:val="00C95937"/>
    <w:rsid w:val="00C967E2"/>
    <w:rsid w:val="00CA1121"/>
    <w:rsid w:val="00CA1EAC"/>
    <w:rsid w:val="00CA35A6"/>
    <w:rsid w:val="00CA3742"/>
    <w:rsid w:val="00CA4B5C"/>
    <w:rsid w:val="00CA51CD"/>
    <w:rsid w:val="00CA559F"/>
    <w:rsid w:val="00CA6861"/>
    <w:rsid w:val="00CB17C3"/>
    <w:rsid w:val="00CB495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F1F34"/>
    <w:rsid w:val="00CF33F1"/>
    <w:rsid w:val="00CF4C04"/>
    <w:rsid w:val="00CF5D59"/>
    <w:rsid w:val="00CF778C"/>
    <w:rsid w:val="00D00DDC"/>
    <w:rsid w:val="00D0396F"/>
    <w:rsid w:val="00D045E5"/>
    <w:rsid w:val="00D1091F"/>
    <w:rsid w:val="00D12602"/>
    <w:rsid w:val="00D14304"/>
    <w:rsid w:val="00D20C6E"/>
    <w:rsid w:val="00D2344A"/>
    <w:rsid w:val="00D2449B"/>
    <w:rsid w:val="00D2529D"/>
    <w:rsid w:val="00D30176"/>
    <w:rsid w:val="00D31ACB"/>
    <w:rsid w:val="00D32618"/>
    <w:rsid w:val="00D326A6"/>
    <w:rsid w:val="00D34416"/>
    <w:rsid w:val="00D3666D"/>
    <w:rsid w:val="00D37406"/>
    <w:rsid w:val="00D403CD"/>
    <w:rsid w:val="00D424CE"/>
    <w:rsid w:val="00D452CB"/>
    <w:rsid w:val="00D468F6"/>
    <w:rsid w:val="00D46A4C"/>
    <w:rsid w:val="00D46DF8"/>
    <w:rsid w:val="00D47463"/>
    <w:rsid w:val="00D511F2"/>
    <w:rsid w:val="00D51864"/>
    <w:rsid w:val="00D54D83"/>
    <w:rsid w:val="00D55411"/>
    <w:rsid w:val="00D5583D"/>
    <w:rsid w:val="00D61540"/>
    <w:rsid w:val="00D6533D"/>
    <w:rsid w:val="00D67258"/>
    <w:rsid w:val="00D676F7"/>
    <w:rsid w:val="00D67CEA"/>
    <w:rsid w:val="00D713E8"/>
    <w:rsid w:val="00D71842"/>
    <w:rsid w:val="00D73FA9"/>
    <w:rsid w:val="00D74008"/>
    <w:rsid w:val="00D752D8"/>
    <w:rsid w:val="00D764CC"/>
    <w:rsid w:val="00D7771C"/>
    <w:rsid w:val="00D809EF"/>
    <w:rsid w:val="00D82394"/>
    <w:rsid w:val="00D82F34"/>
    <w:rsid w:val="00D84775"/>
    <w:rsid w:val="00D86369"/>
    <w:rsid w:val="00D87978"/>
    <w:rsid w:val="00D91340"/>
    <w:rsid w:val="00D93BF3"/>
    <w:rsid w:val="00D94624"/>
    <w:rsid w:val="00D94B8E"/>
    <w:rsid w:val="00D95D31"/>
    <w:rsid w:val="00DA1056"/>
    <w:rsid w:val="00DA2D20"/>
    <w:rsid w:val="00DA4441"/>
    <w:rsid w:val="00DA4E49"/>
    <w:rsid w:val="00DA6CC0"/>
    <w:rsid w:val="00DA79CA"/>
    <w:rsid w:val="00DB10BC"/>
    <w:rsid w:val="00DB1BC5"/>
    <w:rsid w:val="00DB1CA1"/>
    <w:rsid w:val="00DB290B"/>
    <w:rsid w:val="00DB2A5D"/>
    <w:rsid w:val="00DB58F0"/>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7DBD"/>
    <w:rsid w:val="00DE17F2"/>
    <w:rsid w:val="00DE1EAE"/>
    <w:rsid w:val="00DE3102"/>
    <w:rsid w:val="00DE4154"/>
    <w:rsid w:val="00DE4999"/>
    <w:rsid w:val="00DE64F5"/>
    <w:rsid w:val="00DE7F4E"/>
    <w:rsid w:val="00DF3190"/>
    <w:rsid w:val="00E026D5"/>
    <w:rsid w:val="00E031F1"/>
    <w:rsid w:val="00E06C2E"/>
    <w:rsid w:val="00E10346"/>
    <w:rsid w:val="00E10E9C"/>
    <w:rsid w:val="00E1105E"/>
    <w:rsid w:val="00E1151C"/>
    <w:rsid w:val="00E11848"/>
    <w:rsid w:val="00E125E9"/>
    <w:rsid w:val="00E14706"/>
    <w:rsid w:val="00E158A0"/>
    <w:rsid w:val="00E2596A"/>
    <w:rsid w:val="00E27521"/>
    <w:rsid w:val="00E27922"/>
    <w:rsid w:val="00E32354"/>
    <w:rsid w:val="00E332E1"/>
    <w:rsid w:val="00E3440C"/>
    <w:rsid w:val="00E4067A"/>
    <w:rsid w:val="00E408AF"/>
    <w:rsid w:val="00E42345"/>
    <w:rsid w:val="00E4404D"/>
    <w:rsid w:val="00E444B6"/>
    <w:rsid w:val="00E44B3D"/>
    <w:rsid w:val="00E44F51"/>
    <w:rsid w:val="00E46284"/>
    <w:rsid w:val="00E47E51"/>
    <w:rsid w:val="00E50DE1"/>
    <w:rsid w:val="00E51C08"/>
    <w:rsid w:val="00E52B2D"/>
    <w:rsid w:val="00E55855"/>
    <w:rsid w:val="00E55B15"/>
    <w:rsid w:val="00E57740"/>
    <w:rsid w:val="00E57833"/>
    <w:rsid w:val="00E628C7"/>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110"/>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4EE2"/>
    <w:rsid w:val="00EC5EA7"/>
    <w:rsid w:val="00ED0712"/>
    <w:rsid w:val="00ED1448"/>
    <w:rsid w:val="00ED20EB"/>
    <w:rsid w:val="00ED264D"/>
    <w:rsid w:val="00ED4537"/>
    <w:rsid w:val="00ED610C"/>
    <w:rsid w:val="00EE203A"/>
    <w:rsid w:val="00EE2B11"/>
    <w:rsid w:val="00EE32ED"/>
    <w:rsid w:val="00EE3A4C"/>
    <w:rsid w:val="00EE78E1"/>
    <w:rsid w:val="00EF0983"/>
    <w:rsid w:val="00EF0E48"/>
    <w:rsid w:val="00EF1923"/>
    <w:rsid w:val="00EF3E2F"/>
    <w:rsid w:val="00EF56A9"/>
    <w:rsid w:val="00EF7184"/>
    <w:rsid w:val="00F05D58"/>
    <w:rsid w:val="00F05FCD"/>
    <w:rsid w:val="00F11823"/>
    <w:rsid w:val="00F13EC5"/>
    <w:rsid w:val="00F166FF"/>
    <w:rsid w:val="00F168CD"/>
    <w:rsid w:val="00F20AAD"/>
    <w:rsid w:val="00F20DC9"/>
    <w:rsid w:val="00F23768"/>
    <w:rsid w:val="00F23E72"/>
    <w:rsid w:val="00F254EB"/>
    <w:rsid w:val="00F305E8"/>
    <w:rsid w:val="00F30F16"/>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6CDB"/>
    <w:rsid w:val="00F66DF1"/>
    <w:rsid w:val="00F66E7A"/>
    <w:rsid w:val="00F678D3"/>
    <w:rsid w:val="00F70D0A"/>
    <w:rsid w:val="00F71FE3"/>
    <w:rsid w:val="00F72910"/>
    <w:rsid w:val="00F737D5"/>
    <w:rsid w:val="00F812C1"/>
    <w:rsid w:val="00F818B2"/>
    <w:rsid w:val="00F8196F"/>
    <w:rsid w:val="00F81F56"/>
    <w:rsid w:val="00F8219D"/>
    <w:rsid w:val="00F821FD"/>
    <w:rsid w:val="00F8287B"/>
    <w:rsid w:val="00F82A74"/>
    <w:rsid w:val="00F837EF"/>
    <w:rsid w:val="00F84D52"/>
    <w:rsid w:val="00F85A67"/>
    <w:rsid w:val="00F85C50"/>
    <w:rsid w:val="00F867BB"/>
    <w:rsid w:val="00F87493"/>
    <w:rsid w:val="00F90727"/>
    <w:rsid w:val="00F90A52"/>
    <w:rsid w:val="00F912A9"/>
    <w:rsid w:val="00F93B19"/>
    <w:rsid w:val="00F94691"/>
    <w:rsid w:val="00F95A2F"/>
    <w:rsid w:val="00F95F5C"/>
    <w:rsid w:val="00FA3476"/>
    <w:rsid w:val="00FA38BC"/>
    <w:rsid w:val="00FA5E27"/>
    <w:rsid w:val="00FB5211"/>
    <w:rsid w:val="00FB746F"/>
    <w:rsid w:val="00FC0EF9"/>
    <w:rsid w:val="00FC10A6"/>
    <w:rsid w:val="00FC13DA"/>
    <w:rsid w:val="00FC1E0E"/>
    <w:rsid w:val="00FC5D88"/>
    <w:rsid w:val="00FC6AB2"/>
    <w:rsid w:val="00FC7538"/>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 w:val="29C64221"/>
    <w:rsid w:val="30C33B78"/>
    <w:rsid w:val="33EE6A90"/>
    <w:rsid w:val="507C08B7"/>
    <w:rsid w:val="6135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uiPriority w:val="99"/>
    <w:rPr>
      <w:b/>
      <w:bCs/>
    </w:rPr>
  </w:style>
  <w:style w:type="character" w:styleId="10">
    <w:name w:val="Hyperlink"/>
    <w:uiPriority w:val="0"/>
    <w:rPr>
      <w:color w:val="0000FF"/>
      <w:u w:val="single"/>
    </w:rPr>
  </w:style>
  <w:style w:type="character" w:styleId="11">
    <w:name w:val="annotation reference"/>
    <w:basedOn w:val="9"/>
    <w:semiHidden/>
    <w:unhideWhenUsed/>
    <w:uiPriority w:val="99"/>
    <w:rPr>
      <w:sz w:val="21"/>
      <w:szCs w:val="21"/>
    </w:rPr>
  </w:style>
  <w:style w:type="paragraph" w:styleId="12">
    <w:name w:val="List Paragraph"/>
    <w:basedOn w:val="1"/>
    <w:qFormat/>
    <w:uiPriority w:val="99"/>
    <w:pPr>
      <w:ind w:firstLine="420" w:firstLineChars="200"/>
    </w:pPr>
  </w:style>
  <w:style w:type="character" w:customStyle="1" w:styleId="13">
    <w:name w:val="页眉 Char"/>
    <w:basedOn w:val="9"/>
    <w:link w:val="6"/>
    <w:qFormat/>
    <w:uiPriority w:val="99"/>
    <w:rPr>
      <w:rFonts w:ascii="Times New Roman" w:hAnsi="Times New Roman" w:eastAsia="宋体" w:cs="Times New Roman"/>
      <w:sz w:val="18"/>
      <w:szCs w:val="18"/>
    </w:rPr>
  </w:style>
  <w:style w:type="character" w:customStyle="1" w:styleId="14">
    <w:name w:val="页脚 Char"/>
    <w:basedOn w:val="9"/>
    <w:link w:val="5"/>
    <w:qFormat/>
    <w:uiPriority w:val="99"/>
    <w:rPr>
      <w:rFonts w:ascii="Times New Roman" w:hAnsi="Times New Roman" w:eastAsia="宋体" w:cs="Times New Roman"/>
      <w:sz w:val="18"/>
      <w:szCs w:val="18"/>
    </w:rPr>
  </w:style>
  <w:style w:type="character" w:customStyle="1" w:styleId="15">
    <w:name w:val="日期 Char"/>
    <w:basedOn w:val="9"/>
    <w:link w:val="3"/>
    <w:semiHidden/>
    <w:qFormat/>
    <w:uiPriority w:val="99"/>
    <w:rPr>
      <w:rFonts w:ascii="Times New Roman" w:hAnsi="Times New Roman" w:eastAsia="宋体" w:cs="Times New Roman"/>
      <w:szCs w:val="24"/>
    </w:r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character" w:customStyle="1" w:styleId="17">
    <w:name w:val="批注文字 Char"/>
    <w:basedOn w:val="9"/>
    <w:link w:val="2"/>
    <w:semiHidden/>
    <w:qFormat/>
    <w:uiPriority w:val="99"/>
    <w:rPr>
      <w:rFonts w:ascii="Times New Roman" w:hAnsi="Times New Roman" w:eastAsia="宋体" w:cs="Times New Roman"/>
      <w:szCs w:val="24"/>
    </w:rPr>
  </w:style>
  <w:style w:type="character" w:customStyle="1" w:styleId="18">
    <w:name w:val="批注主题 Char"/>
    <w:basedOn w:val="17"/>
    <w:link w:val="7"/>
    <w:semiHidden/>
    <w:qFormat/>
    <w:uiPriority w:val="99"/>
    <w:rPr>
      <w:rFonts w:ascii="Times New Roman" w:hAnsi="Times New Roman" w:eastAsia="宋体" w:cs="Times New Roman"/>
      <w:b/>
      <w:bCs/>
      <w:szCs w:val="24"/>
    </w:rPr>
  </w:style>
  <w:style w:type="character" w:customStyle="1" w:styleId="19">
    <w:name w:val="Unresolved Mention"/>
    <w:basedOn w:val="9"/>
    <w:semiHidden/>
    <w:unhideWhenUsed/>
    <w:uiPriority w:val="99"/>
    <w:rPr>
      <w:color w:val="605E5C"/>
      <w:shd w:val="clear" w:color="auto" w:fill="E1DFDD"/>
    </w:rPr>
  </w:style>
  <w:style w:type="paragraph" w:customStyle="1" w:styleId="20">
    <w:name w:val="正文1"/>
    <w:basedOn w:val="1"/>
    <w:qFormat/>
    <w:uiPriority w:val="0"/>
    <w:pPr>
      <w:widowControl/>
      <w:spacing w:before="100" w:beforeAutospacing="1" w:after="100" w:afterAutospacing="1" w:line="336" w:lineRule="auto"/>
      <w:jc w:val="left"/>
    </w:pPr>
    <w:rPr>
      <w:rFonts w:ascii="Verdana" w:hAnsi="Verdana"/>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2BCF7-1183-4FC7-959F-6E89E083F10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718</Words>
  <Characters>4095</Characters>
  <Lines>34</Lines>
  <Paragraphs>9</Paragraphs>
  <TotalTime>10</TotalTime>
  <ScaleCrop>false</ScaleCrop>
  <LinksUpToDate>false</LinksUpToDate>
  <CharactersWithSpaces>4804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2021-10-11T06:56:00Z</dcterms:created>
  <dc:creator>User</dc:creator>
  <cp:lastModifiedBy>あ半度</cp:lastModifiedBy>
  <dcterms:modified xsi:type="dcterms:W3CDTF">2021-10-11T10:25:25Z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0A2C79E420E54EA2B6AD810E508F5E6A</vt:lpwstr>
  </property>
</Properties>
</file>